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E5D53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4779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Минтруда России от 13.04.2015 N 228н</w:t>
            </w:r>
            <w:r>
              <w:rPr>
                <w:sz w:val="48"/>
                <w:szCs w:val="48"/>
              </w:rPr>
              <w:br/>
              <w:t>(ред. от 29.12.2015)</w:t>
            </w:r>
            <w:r>
              <w:rPr>
                <w:sz w:val="48"/>
                <w:szCs w:val="48"/>
              </w:rPr>
              <w:br/>
              <w:t>"Об утверждении формы акта медико-социальной экспертизы гражданина и Порядка его составления"</w:t>
            </w:r>
            <w:r>
              <w:rPr>
                <w:sz w:val="48"/>
                <w:szCs w:val="48"/>
              </w:rPr>
              <w:br/>
              <w:t>(Зарегистрировано в Минюсте России 28.05.2015 N 37410)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4779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26.08.2016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47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4779E">
      <w:pPr>
        <w:pStyle w:val="ConsPlusNormal"/>
        <w:jc w:val="both"/>
        <w:outlineLvl w:val="0"/>
      </w:pPr>
    </w:p>
    <w:p w:rsidR="00000000" w:rsidRDefault="0064779E">
      <w:pPr>
        <w:pStyle w:val="ConsPlusNormal"/>
        <w:outlineLvl w:val="0"/>
      </w:pPr>
      <w:r>
        <w:t>Зарегистрировано в Минюсте России 28 мая 2015 г. N 37410</w:t>
      </w:r>
    </w:p>
    <w:p w:rsidR="00000000" w:rsidRDefault="006477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4779E">
      <w:pPr>
        <w:pStyle w:val="ConsPlusNormal"/>
      </w:pPr>
    </w:p>
    <w:p w:rsidR="00000000" w:rsidRDefault="0064779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64779E">
      <w:pPr>
        <w:pStyle w:val="ConsPlusTitle"/>
        <w:jc w:val="center"/>
      </w:pPr>
    </w:p>
    <w:p w:rsidR="00000000" w:rsidRDefault="0064779E">
      <w:pPr>
        <w:pStyle w:val="ConsPlusTitle"/>
        <w:jc w:val="center"/>
      </w:pPr>
      <w:r>
        <w:t>ПРИКАЗ</w:t>
      </w:r>
    </w:p>
    <w:p w:rsidR="00000000" w:rsidRDefault="0064779E">
      <w:pPr>
        <w:pStyle w:val="ConsPlusTitle"/>
        <w:jc w:val="center"/>
      </w:pPr>
      <w:r>
        <w:t>от 13 апреля 2015 г. N 228н</w:t>
      </w:r>
    </w:p>
    <w:p w:rsidR="00000000" w:rsidRDefault="0064779E">
      <w:pPr>
        <w:pStyle w:val="ConsPlusTitle"/>
        <w:jc w:val="center"/>
      </w:pPr>
    </w:p>
    <w:p w:rsidR="00000000" w:rsidRDefault="0064779E">
      <w:pPr>
        <w:pStyle w:val="ConsPlusTitle"/>
        <w:jc w:val="center"/>
      </w:pPr>
      <w:r>
        <w:t>ОБ УТВЕРЖДЕНИИ ФОРМЫ АКТА</w:t>
      </w:r>
    </w:p>
    <w:p w:rsidR="00000000" w:rsidRDefault="0064779E">
      <w:pPr>
        <w:pStyle w:val="ConsPlusTitle"/>
        <w:jc w:val="center"/>
      </w:pPr>
      <w:r>
        <w:t>МЕДИКО-СОЦИАЛЬНОЙ ЭКСПЕРТИЗЫ ГРАЖДАНИНА И ПОРЯДКА</w:t>
      </w:r>
    </w:p>
    <w:p w:rsidR="00000000" w:rsidRDefault="0064779E">
      <w:pPr>
        <w:pStyle w:val="ConsPlusTitle"/>
        <w:jc w:val="center"/>
      </w:pPr>
      <w:r>
        <w:t>ЕГО СОСТАВЛЕНИЯ</w:t>
      </w:r>
    </w:p>
    <w:p w:rsidR="00000000" w:rsidRDefault="0064779E">
      <w:pPr>
        <w:pStyle w:val="ConsPlusNormal"/>
        <w:jc w:val="center"/>
      </w:pPr>
      <w:r>
        <w:t>Список изменяющих документов</w:t>
      </w:r>
    </w:p>
    <w:p w:rsidR="00000000" w:rsidRDefault="0064779E">
      <w:pPr>
        <w:pStyle w:val="ConsPlusNormal"/>
        <w:jc w:val="center"/>
      </w:pPr>
      <w:r>
        <w:t>(в ред. Приказа Минтруда России от 29.12.2015 N 1172н)</w:t>
      </w:r>
    </w:p>
    <w:p w:rsidR="00000000" w:rsidRDefault="0064779E">
      <w:pPr>
        <w:pStyle w:val="ConsPlusNormal"/>
        <w:jc w:val="center"/>
      </w:pPr>
    </w:p>
    <w:p w:rsidR="00000000" w:rsidRDefault="0064779E">
      <w:pPr>
        <w:pStyle w:val="ConsPlusNormal"/>
        <w:ind w:firstLine="540"/>
        <w:jc w:val="both"/>
      </w:pPr>
      <w:r>
        <w:t>В соответствии с подпунктом 5.2.63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</w:t>
      </w:r>
      <w:r>
        <w:t>, ст. 3528; 2013, N 22, ст. 2809; N 36, ст. 4578; N 37, ст. 4703; N 45, ст. 5822; N 46, ст. 5952; 2014, N 21, ст. 2710; N 26, ст. 3577; N 29, ст. 4160; N 32, ст. 4499; N 36, ст. 4868; 2015, N 2, ст. 491, N 6, ст. 963), приказываю:</w:t>
      </w:r>
    </w:p>
    <w:p w:rsidR="00000000" w:rsidRDefault="0064779E">
      <w:pPr>
        <w:pStyle w:val="ConsPlusNormal"/>
        <w:ind w:firstLine="540"/>
        <w:jc w:val="both"/>
      </w:pPr>
      <w:r>
        <w:t>1. Утвердить:</w:t>
      </w:r>
    </w:p>
    <w:p w:rsidR="00000000" w:rsidRDefault="0064779E">
      <w:pPr>
        <w:pStyle w:val="ConsPlusNormal"/>
        <w:ind w:firstLine="540"/>
        <w:jc w:val="both"/>
      </w:pPr>
      <w:hyperlink w:anchor="Par44" w:tooltip="                         АКТ N __________________" w:history="1">
        <w:r>
          <w:rPr>
            <w:color w:val="0000FF"/>
          </w:rPr>
          <w:t>форму</w:t>
        </w:r>
      </w:hyperlink>
      <w:r>
        <w:t xml:space="preserve"> акта медико-социальной экспертизы гражданина согласно приложению N 1;</w:t>
      </w:r>
    </w:p>
    <w:p w:rsidR="00000000" w:rsidRDefault="0064779E">
      <w:pPr>
        <w:pStyle w:val="ConsPlusNormal"/>
        <w:ind w:firstLine="540"/>
        <w:jc w:val="both"/>
      </w:pPr>
      <w:hyperlink w:anchor="Par413" w:tooltip="ПОРЯДОК" w:history="1">
        <w:r>
          <w:rPr>
            <w:color w:val="0000FF"/>
          </w:rPr>
          <w:t>Порядок</w:t>
        </w:r>
      </w:hyperlink>
      <w:r>
        <w:t xml:space="preserve"> составления акта медико-социальной экспертизы гражданина согласно приложению N 2.</w:t>
      </w:r>
    </w:p>
    <w:p w:rsidR="00000000" w:rsidRDefault="0064779E">
      <w:pPr>
        <w:pStyle w:val="ConsPlusNormal"/>
        <w:ind w:firstLine="540"/>
        <w:jc w:val="both"/>
      </w:pPr>
      <w:r>
        <w:t>2. Признать утратившим силу приказ Министерства здравоохранения и социального развития Российской Федерации от 17 апреля 2012 г. N 373н "Об утверждении формы акта медико-соц</w:t>
      </w:r>
      <w:r>
        <w:t>иальной экспертизы гражданина и порядка его составления" (зарегистрирован Министерством юстиции Российской Федерации 21 мая 2012 г., регистрационный N 24272).</w:t>
      </w:r>
    </w:p>
    <w:p w:rsidR="00000000" w:rsidRDefault="0064779E">
      <w:pPr>
        <w:pStyle w:val="ConsPlusNormal"/>
        <w:ind w:firstLine="540"/>
        <w:jc w:val="both"/>
      </w:pPr>
    </w:p>
    <w:p w:rsidR="00000000" w:rsidRDefault="0064779E">
      <w:pPr>
        <w:pStyle w:val="ConsPlusNormal"/>
        <w:jc w:val="right"/>
      </w:pPr>
      <w:r>
        <w:t>Министр</w:t>
      </w:r>
    </w:p>
    <w:p w:rsidR="00000000" w:rsidRDefault="0064779E">
      <w:pPr>
        <w:pStyle w:val="ConsPlusNormal"/>
        <w:jc w:val="right"/>
      </w:pPr>
      <w:r>
        <w:t>М.А.ТОПИЛИН</w:t>
      </w:r>
    </w:p>
    <w:p w:rsidR="00000000" w:rsidRDefault="0064779E">
      <w:pPr>
        <w:pStyle w:val="ConsPlusNormal"/>
        <w:ind w:firstLine="540"/>
        <w:jc w:val="both"/>
      </w:pPr>
    </w:p>
    <w:p w:rsidR="00000000" w:rsidRDefault="0064779E">
      <w:pPr>
        <w:pStyle w:val="ConsPlusNormal"/>
        <w:ind w:firstLine="540"/>
        <w:jc w:val="both"/>
      </w:pPr>
    </w:p>
    <w:p w:rsidR="00000000" w:rsidRDefault="0064779E">
      <w:pPr>
        <w:pStyle w:val="ConsPlusNormal"/>
        <w:ind w:firstLine="540"/>
        <w:jc w:val="both"/>
      </w:pPr>
    </w:p>
    <w:p w:rsidR="00000000" w:rsidRDefault="0064779E">
      <w:pPr>
        <w:pStyle w:val="ConsPlusNormal"/>
        <w:ind w:firstLine="540"/>
        <w:jc w:val="both"/>
      </w:pPr>
    </w:p>
    <w:p w:rsidR="00000000" w:rsidRDefault="0064779E">
      <w:pPr>
        <w:pStyle w:val="ConsPlusNormal"/>
        <w:ind w:firstLine="540"/>
        <w:jc w:val="both"/>
      </w:pPr>
    </w:p>
    <w:p w:rsidR="00000000" w:rsidRDefault="0064779E">
      <w:pPr>
        <w:pStyle w:val="ConsPlusNormal"/>
        <w:jc w:val="right"/>
        <w:outlineLvl w:val="0"/>
      </w:pPr>
      <w:r>
        <w:t>Приложение N 1</w:t>
      </w:r>
    </w:p>
    <w:p w:rsidR="00000000" w:rsidRDefault="0064779E">
      <w:pPr>
        <w:pStyle w:val="ConsPlusNormal"/>
        <w:jc w:val="right"/>
      </w:pPr>
      <w:r>
        <w:t>к приказу Министерства труда</w:t>
      </w:r>
    </w:p>
    <w:p w:rsidR="00000000" w:rsidRDefault="0064779E">
      <w:pPr>
        <w:pStyle w:val="ConsPlusNormal"/>
        <w:jc w:val="right"/>
      </w:pPr>
      <w:r>
        <w:t>и социальной защиты</w:t>
      </w:r>
    </w:p>
    <w:p w:rsidR="00000000" w:rsidRDefault="0064779E">
      <w:pPr>
        <w:pStyle w:val="ConsPlusNormal"/>
        <w:jc w:val="right"/>
      </w:pPr>
      <w:r>
        <w:t>Российс</w:t>
      </w:r>
      <w:r>
        <w:t>кой Федерации</w:t>
      </w:r>
    </w:p>
    <w:p w:rsidR="00000000" w:rsidRDefault="0064779E">
      <w:pPr>
        <w:pStyle w:val="ConsPlusNormal"/>
        <w:jc w:val="right"/>
      </w:pPr>
      <w:r>
        <w:t>от 13 апреля 2015 г. N 228н</w:t>
      </w:r>
    </w:p>
    <w:p w:rsidR="00000000" w:rsidRDefault="0064779E">
      <w:pPr>
        <w:pStyle w:val="ConsPlusNormal"/>
        <w:jc w:val="center"/>
      </w:pPr>
      <w:r>
        <w:t>Список изменяющих документов</w:t>
      </w:r>
    </w:p>
    <w:p w:rsidR="00000000" w:rsidRDefault="0064779E">
      <w:pPr>
        <w:pStyle w:val="ConsPlusNormal"/>
        <w:jc w:val="center"/>
      </w:pPr>
      <w:r>
        <w:t>(в ред. Приказа Минтруда России от 29.12.2015 N 1172н)</w:t>
      </w:r>
    </w:p>
    <w:p w:rsidR="00000000" w:rsidRDefault="0064779E">
      <w:pPr>
        <w:pStyle w:val="ConsPlusNormal"/>
        <w:jc w:val="right"/>
      </w:pPr>
    </w:p>
    <w:p w:rsidR="00000000" w:rsidRDefault="0064779E">
      <w:pPr>
        <w:pStyle w:val="ConsPlusNormal"/>
        <w:jc w:val="right"/>
      </w:pPr>
      <w:r>
        <w:t>Форма</w:t>
      </w:r>
    </w:p>
    <w:p w:rsidR="00000000" w:rsidRDefault="0064779E">
      <w:pPr>
        <w:pStyle w:val="ConsPlusNormal"/>
        <w:jc w:val="right"/>
      </w:pPr>
    </w:p>
    <w:p w:rsidR="00000000" w:rsidRDefault="0064779E">
      <w:pPr>
        <w:pStyle w:val="ConsPlusNonformat"/>
        <w:jc w:val="both"/>
      </w:pPr>
      <w:r>
        <w:t xml:space="preserve">        Министерство труда и социальной защиты Российской Федерации</w:t>
      </w:r>
    </w:p>
    <w:p w:rsidR="00000000" w:rsidRDefault="0064779E">
      <w:pPr>
        <w:pStyle w:val="ConsPlusNonformat"/>
        <w:jc w:val="both"/>
      </w:pPr>
    </w:p>
    <w:p w:rsidR="00000000" w:rsidRDefault="0064779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4779E">
      <w:pPr>
        <w:pStyle w:val="ConsPlusNonformat"/>
        <w:jc w:val="both"/>
      </w:pPr>
      <w:r>
        <w:t xml:space="preserve">          (наименование федерального государственного учреждения</w:t>
      </w:r>
    </w:p>
    <w:p w:rsidR="00000000" w:rsidRDefault="0064779E">
      <w:pPr>
        <w:pStyle w:val="ConsPlusNonformat"/>
        <w:jc w:val="both"/>
      </w:pPr>
      <w:r>
        <w:t xml:space="preserve">                       медико-социальной экспертизы)</w:t>
      </w:r>
    </w:p>
    <w:p w:rsidR="00000000" w:rsidRDefault="0064779E">
      <w:pPr>
        <w:pStyle w:val="ConsPlusNonformat"/>
        <w:jc w:val="both"/>
      </w:pPr>
    </w:p>
    <w:p w:rsidR="00000000" w:rsidRDefault="0064779E">
      <w:pPr>
        <w:pStyle w:val="ConsPlusNonformat"/>
        <w:jc w:val="both"/>
      </w:pPr>
      <w:bookmarkStart w:id="0" w:name="Par44"/>
      <w:bookmarkEnd w:id="0"/>
      <w:r>
        <w:t xml:space="preserve">                         АКТ N __________________</w:t>
      </w:r>
    </w:p>
    <w:p w:rsidR="00000000" w:rsidRDefault="0064779E">
      <w:pPr>
        <w:pStyle w:val="ConsPlusNonformat"/>
        <w:jc w:val="both"/>
      </w:pPr>
    </w:p>
    <w:p w:rsidR="00000000" w:rsidRDefault="0064779E">
      <w:pPr>
        <w:pStyle w:val="ConsPlusNonformat"/>
        <w:jc w:val="both"/>
      </w:pPr>
      <w:r>
        <w:t xml:space="preserve">                  МЕДИКО-СОЦИАЛЬНОЙ ЭКСПЕРТИЗЫ ГРАЖДАНИНА</w:t>
      </w:r>
    </w:p>
    <w:p w:rsidR="00000000" w:rsidRDefault="0064779E">
      <w:pPr>
        <w:pStyle w:val="ConsPlusNonformat"/>
        <w:jc w:val="both"/>
      </w:pPr>
    </w:p>
    <w:p w:rsidR="00000000" w:rsidRDefault="0064779E">
      <w:pPr>
        <w:pStyle w:val="ConsPlusNonformat"/>
        <w:jc w:val="both"/>
      </w:pPr>
      <w:bookmarkStart w:id="1" w:name="Par48"/>
      <w:bookmarkEnd w:id="1"/>
      <w:r>
        <w:t xml:space="preserve">                    Раздел I. Общие данные о гражданине</w:t>
      </w:r>
    </w:p>
    <w:p w:rsidR="00000000" w:rsidRDefault="0064779E">
      <w:pPr>
        <w:pStyle w:val="ConsPlusNonformat"/>
        <w:jc w:val="both"/>
      </w:pPr>
    </w:p>
    <w:p w:rsidR="00000000" w:rsidRDefault="0064779E">
      <w:pPr>
        <w:pStyle w:val="ConsPlusNonformat"/>
        <w:jc w:val="both"/>
      </w:pPr>
      <w:bookmarkStart w:id="2" w:name="Par50"/>
      <w:bookmarkEnd w:id="2"/>
      <w:r>
        <w:t>1. Дата подачи заявления о проведении медико-социальной экспертизы ________</w:t>
      </w:r>
    </w:p>
    <w:p w:rsidR="00000000" w:rsidRDefault="0064779E">
      <w:pPr>
        <w:pStyle w:val="ConsPlusNonformat"/>
        <w:jc w:val="both"/>
      </w:pPr>
      <w:bookmarkStart w:id="3" w:name="Par51"/>
      <w:bookmarkEnd w:id="3"/>
      <w:r>
        <w:lastRenderedPageBreak/>
        <w:t>2. Дата проведения медико-социальн</w:t>
      </w:r>
      <w:r>
        <w:t>ой экспертизы _________________</w:t>
      </w:r>
    </w:p>
    <w:p w:rsidR="00000000" w:rsidRDefault="0064779E">
      <w:pPr>
        <w:pStyle w:val="ConsPlusNonformat"/>
        <w:jc w:val="both"/>
      </w:pPr>
      <w:bookmarkStart w:id="4" w:name="Par52"/>
      <w:bookmarkEnd w:id="4"/>
      <w:r>
        <w:t>3. Дата  вынесения   решения   федерального   государственного   учреждения</w:t>
      </w:r>
    </w:p>
    <w:p w:rsidR="00000000" w:rsidRDefault="0064779E">
      <w:pPr>
        <w:pStyle w:val="ConsPlusNonformat"/>
        <w:jc w:val="both"/>
      </w:pPr>
      <w:r>
        <w:t>медико-социальной экспертизы ______________________________________________</w:t>
      </w:r>
    </w:p>
    <w:p w:rsidR="00000000" w:rsidRDefault="0064779E">
      <w:pPr>
        <w:pStyle w:val="ConsPlusNonformat"/>
        <w:jc w:val="both"/>
      </w:pPr>
      <w:bookmarkStart w:id="5" w:name="Par54"/>
      <w:bookmarkEnd w:id="5"/>
      <w:r>
        <w:t>4. Фамилия, имя, отчество __________________________</w:t>
      </w:r>
      <w:r>
        <w:t>_______________________</w:t>
      </w:r>
    </w:p>
    <w:p w:rsidR="00000000" w:rsidRDefault="0064779E">
      <w:pPr>
        <w:pStyle w:val="ConsPlusNonformat"/>
        <w:jc w:val="both"/>
      </w:pPr>
      <w:bookmarkStart w:id="6" w:name="Par55"/>
      <w:bookmarkEnd w:id="6"/>
      <w:r>
        <w:t>5. Дата рождения _______ _________ _____</w:t>
      </w:r>
    </w:p>
    <w:p w:rsidR="00000000" w:rsidRDefault="0064779E">
      <w:pPr>
        <w:pStyle w:val="ConsPlusNonformat"/>
        <w:jc w:val="both"/>
      </w:pPr>
      <w:r>
        <w:t xml:space="preserve">                 (число)  (месяц)  (год)</w:t>
      </w:r>
    </w:p>
    <w:p w:rsidR="00000000" w:rsidRDefault="0064779E">
      <w:pPr>
        <w:pStyle w:val="ConsPlusNonformat"/>
        <w:jc w:val="both"/>
      </w:pPr>
      <w:bookmarkStart w:id="7" w:name="Par57"/>
      <w:bookmarkEnd w:id="7"/>
      <w:r>
        <w:t>6.  Адрес места жительства (при  отсутствии  места  жительства  указывается</w:t>
      </w:r>
    </w:p>
    <w:p w:rsidR="00000000" w:rsidRDefault="0064779E">
      <w:pPr>
        <w:pStyle w:val="ConsPlusNonformat"/>
        <w:jc w:val="both"/>
      </w:pPr>
      <w:r>
        <w:t>адрес   пребывания,   фактического   проживания  на  т</w:t>
      </w:r>
      <w:r>
        <w:t>ерритории  Российской</w:t>
      </w:r>
    </w:p>
    <w:p w:rsidR="00000000" w:rsidRDefault="0064779E">
      <w:pPr>
        <w:pStyle w:val="ConsPlusNonformat"/>
        <w:jc w:val="both"/>
      </w:pPr>
      <w:r>
        <w:t>Федерации,  место  нахождения  пенсионного  дела  инвалида,  выехавшего  на</w:t>
      </w:r>
    </w:p>
    <w:p w:rsidR="00000000" w:rsidRDefault="0064779E">
      <w:pPr>
        <w:pStyle w:val="ConsPlusNonformat"/>
        <w:jc w:val="both"/>
      </w:pPr>
      <w:r>
        <w:t>постоянное   жительство   за  пределы  Российской  Федерации)  (указываемое</w:t>
      </w:r>
    </w:p>
    <w:p w:rsidR="00000000" w:rsidRDefault="0064779E">
      <w:pPr>
        <w:pStyle w:val="ConsPlusNonformat"/>
        <w:jc w:val="both"/>
      </w:pPr>
      <w:r>
        <w:t>подчеркнуть):</w:t>
      </w:r>
    </w:p>
    <w:p w:rsidR="00000000" w:rsidRDefault="0064779E">
      <w:pPr>
        <w:pStyle w:val="ConsPlusNonformat"/>
        <w:jc w:val="both"/>
      </w:pPr>
      <w:r>
        <w:t>6.1. государство ___________________________________________________</w:t>
      </w:r>
      <w:r>
        <w:t>_______</w:t>
      </w:r>
    </w:p>
    <w:p w:rsidR="00000000" w:rsidRDefault="0064779E">
      <w:pPr>
        <w:pStyle w:val="ConsPlusNonformat"/>
        <w:jc w:val="both"/>
      </w:pPr>
      <w:r>
        <w:t>6.2. почтовый индекс ________________</w:t>
      </w:r>
    </w:p>
    <w:p w:rsidR="00000000" w:rsidRDefault="0064779E">
      <w:pPr>
        <w:pStyle w:val="ConsPlusNonformat"/>
        <w:jc w:val="both"/>
      </w:pPr>
      <w:r>
        <w:t>6.3. субъект Российской Федерации _________________________________________</w:t>
      </w:r>
    </w:p>
    <w:p w:rsidR="00000000" w:rsidRDefault="0064779E">
      <w:pPr>
        <w:pStyle w:val="ConsPlusNonformat"/>
        <w:jc w:val="both"/>
      </w:pPr>
      <w:r>
        <w:t>6.4. район ________________________________________________________________</w:t>
      </w:r>
    </w:p>
    <w:p w:rsidR="00000000" w:rsidRDefault="0064779E">
      <w:pPr>
        <w:pStyle w:val="ConsPlusNonformat"/>
        <w:jc w:val="both"/>
      </w:pPr>
      <w:r>
        <w:t>6.5. населенный пункт ____________________________________</w:t>
      </w:r>
      <w:r>
        <w:t>_________________</w:t>
      </w:r>
    </w:p>
    <w:p w:rsidR="00000000" w:rsidRDefault="0064779E">
      <w:pPr>
        <w:pStyle w:val="ConsPlusNonformat"/>
        <w:jc w:val="both"/>
      </w:pPr>
      <w:r>
        <w:t xml:space="preserve">                           </w:t>
      </w:r>
      <w:r>
        <w:t>┌─┐</w:t>
      </w:r>
      <w:r>
        <w:t xml:space="preserve">                           </w:t>
      </w:r>
      <w:r>
        <w:t>┌─┐</w:t>
      </w:r>
    </w:p>
    <w:p w:rsidR="00000000" w:rsidRDefault="0064779E">
      <w:pPr>
        <w:pStyle w:val="ConsPlusNonformat"/>
        <w:jc w:val="both"/>
      </w:pPr>
      <w:r>
        <w:t xml:space="preserve">6.5.1. городское поселение </w:t>
      </w:r>
      <w:r>
        <w:t>│</w:t>
      </w:r>
      <w:r>
        <w:t xml:space="preserve"> </w:t>
      </w:r>
      <w:r>
        <w:t>│</w:t>
      </w:r>
      <w:r>
        <w:t xml:space="preserve"> 6.5.2. сельское поселение </w:t>
      </w:r>
      <w:r>
        <w:t>│</w:t>
      </w:r>
      <w:r>
        <w:t xml:space="preserve"> </w:t>
      </w:r>
      <w:r>
        <w:t>│</w:t>
      </w:r>
    </w:p>
    <w:p w:rsidR="00000000" w:rsidRDefault="0064779E">
      <w:pPr>
        <w:pStyle w:val="ConsPlusNonformat"/>
        <w:jc w:val="both"/>
      </w:pPr>
      <w:r>
        <w:t xml:space="preserve">                           </w:t>
      </w:r>
      <w:r>
        <w:t>└─┘</w:t>
      </w:r>
      <w:r>
        <w:t xml:space="preserve">                           </w:t>
      </w:r>
      <w:r>
        <w:t>└─┘</w:t>
      </w:r>
    </w:p>
    <w:p w:rsidR="00000000" w:rsidRDefault="0064779E">
      <w:pPr>
        <w:pStyle w:val="ConsPlusNonformat"/>
        <w:jc w:val="both"/>
      </w:pPr>
      <w:r>
        <w:t>6.6. улица ________________________________________________________________</w:t>
      </w:r>
    </w:p>
    <w:p w:rsidR="00000000" w:rsidRDefault="0064779E">
      <w:pPr>
        <w:pStyle w:val="ConsPlusNonformat"/>
        <w:jc w:val="both"/>
      </w:pPr>
      <w:r>
        <w:t>6.7. дом/корпус/строение ______________/__________________/________________</w:t>
      </w:r>
    </w:p>
    <w:p w:rsidR="00000000" w:rsidRDefault="0064779E">
      <w:pPr>
        <w:pStyle w:val="ConsPlusNonformat"/>
        <w:jc w:val="both"/>
      </w:pPr>
      <w:r>
        <w:t>6.8. квартира ________</w:t>
      </w:r>
    </w:p>
    <w:p w:rsidR="00000000" w:rsidRDefault="0064779E">
      <w:pPr>
        <w:pStyle w:val="ConsPlusNonformat"/>
        <w:jc w:val="both"/>
      </w:pPr>
      <w:r>
        <w:t xml:space="preserve">                                           </w:t>
      </w:r>
      <w:r>
        <w:t>┌─┐</w:t>
      </w:r>
    </w:p>
    <w:p w:rsidR="00000000" w:rsidRDefault="0064779E">
      <w:pPr>
        <w:pStyle w:val="ConsPlusNonformat"/>
        <w:jc w:val="both"/>
      </w:pPr>
      <w:bookmarkStart w:id="8" w:name="Par74"/>
      <w:bookmarkEnd w:id="8"/>
      <w:r>
        <w:t>7. Лицо без определенног</w:t>
      </w:r>
      <w:r>
        <w:t xml:space="preserve">о места жительства </w:t>
      </w:r>
      <w:r>
        <w:t>│</w:t>
      </w:r>
      <w:r>
        <w:t xml:space="preserve"> </w:t>
      </w:r>
      <w:r>
        <w:t>│</w:t>
      </w:r>
    </w:p>
    <w:p w:rsidR="00000000" w:rsidRDefault="0064779E">
      <w:pPr>
        <w:pStyle w:val="ConsPlusNonformat"/>
        <w:jc w:val="both"/>
      </w:pPr>
      <w:r>
        <w:t xml:space="preserve">                                           </w:t>
      </w:r>
      <w:r>
        <w:t>└─┘</w:t>
      </w:r>
    </w:p>
    <w:p w:rsidR="00000000" w:rsidRDefault="0064779E">
      <w:pPr>
        <w:pStyle w:val="ConsPlusNonformat"/>
        <w:jc w:val="both"/>
      </w:pPr>
      <w:bookmarkStart w:id="9" w:name="Par76"/>
      <w:bookmarkEnd w:id="9"/>
      <w:r>
        <w:t>8. Адрес места постоянной регистрации (при совпадении реквизитов  с  местом</w:t>
      </w:r>
    </w:p>
    <w:p w:rsidR="00000000" w:rsidRDefault="0064779E">
      <w:pPr>
        <w:pStyle w:val="ConsPlusNonformat"/>
        <w:jc w:val="both"/>
      </w:pPr>
      <w:r>
        <w:t>жительства данный пункт не заполняется):</w:t>
      </w:r>
    </w:p>
    <w:p w:rsidR="00000000" w:rsidRDefault="0064779E">
      <w:pPr>
        <w:pStyle w:val="ConsPlusNonformat"/>
        <w:jc w:val="both"/>
      </w:pPr>
      <w:r>
        <w:t>8.1. государство __________________________________________</w:t>
      </w:r>
      <w:r>
        <w:t>________________</w:t>
      </w:r>
    </w:p>
    <w:p w:rsidR="00000000" w:rsidRDefault="0064779E">
      <w:pPr>
        <w:pStyle w:val="ConsPlusNonformat"/>
        <w:jc w:val="both"/>
      </w:pPr>
      <w:r>
        <w:t>8.2. почтовый индекс _________________</w:t>
      </w:r>
    </w:p>
    <w:p w:rsidR="00000000" w:rsidRDefault="0064779E">
      <w:pPr>
        <w:pStyle w:val="ConsPlusNonformat"/>
        <w:jc w:val="both"/>
      </w:pPr>
      <w:r>
        <w:t>8.3. субъект Российской Федерации _________________________________________</w:t>
      </w:r>
    </w:p>
    <w:p w:rsidR="00000000" w:rsidRDefault="0064779E">
      <w:pPr>
        <w:pStyle w:val="ConsPlusNonformat"/>
        <w:jc w:val="both"/>
      </w:pPr>
      <w:r>
        <w:t>8.4. район ________________________________________________________________</w:t>
      </w:r>
    </w:p>
    <w:p w:rsidR="00000000" w:rsidRDefault="0064779E">
      <w:pPr>
        <w:pStyle w:val="ConsPlusNonformat"/>
        <w:jc w:val="both"/>
      </w:pPr>
      <w:r>
        <w:t>8.5. населенный пункт __________________________</w:t>
      </w:r>
      <w:r>
        <w:t>___________________________</w:t>
      </w:r>
    </w:p>
    <w:p w:rsidR="00000000" w:rsidRDefault="0064779E">
      <w:pPr>
        <w:pStyle w:val="ConsPlusNonformat"/>
        <w:jc w:val="both"/>
      </w:pPr>
      <w:r>
        <w:t xml:space="preserve">                           </w:t>
      </w:r>
      <w:r>
        <w:t>┌─┐</w:t>
      </w:r>
    </w:p>
    <w:p w:rsidR="00000000" w:rsidRDefault="0064779E">
      <w:pPr>
        <w:pStyle w:val="ConsPlusNonformat"/>
        <w:jc w:val="both"/>
      </w:pPr>
      <w:r>
        <w:t xml:space="preserve">8.5.1. городское поселение </w:t>
      </w:r>
      <w:r>
        <w:t>│</w:t>
      </w:r>
      <w:r>
        <w:t xml:space="preserve"> </w:t>
      </w:r>
      <w:r>
        <w:t>│</w:t>
      </w:r>
    </w:p>
    <w:p w:rsidR="00000000" w:rsidRDefault="0064779E">
      <w:pPr>
        <w:pStyle w:val="ConsPlusNonformat"/>
        <w:jc w:val="both"/>
      </w:pPr>
      <w:r>
        <w:t xml:space="preserve">                           </w:t>
      </w:r>
      <w:r>
        <w:t>└─┘</w:t>
      </w:r>
    </w:p>
    <w:p w:rsidR="00000000" w:rsidRDefault="0064779E">
      <w:pPr>
        <w:pStyle w:val="ConsPlusNonformat"/>
        <w:jc w:val="both"/>
      </w:pPr>
      <w:r>
        <w:t xml:space="preserve">                          </w:t>
      </w:r>
      <w:r>
        <w:t>┌─┐</w:t>
      </w:r>
    </w:p>
    <w:p w:rsidR="00000000" w:rsidRDefault="0064779E">
      <w:pPr>
        <w:pStyle w:val="ConsPlusNonformat"/>
        <w:jc w:val="both"/>
      </w:pPr>
      <w:r>
        <w:t xml:space="preserve">8.5.2. сельское поселение </w:t>
      </w:r>
      <w:r>
        <w:t>│</w:t>
      </w:r>
      <w:r>
        <w:t xml:space="preserve"> </w:t>
      </w:r>
      <w:r>
        <w:t>│</w:t>
      </w:r>
    </w:p>
    <w:p w:rsidR="00000000" w:rsidRDefault="0064779E">
      <w:pPr>
        <w:pStyle w:val="ConsPlusNonformat"/>
        <w:jc w:val="both"/>
      </w:pPr>
      <w:r>
        <w:t xml:space="preserve">                          </w:t>
      </w:r>
      <w:r>
        <w:t>└─┘</w:t>
      </w:r>
    </w:p>
    <w:p w:rsidR="00000000" w:rsidRDefault="0064779E">
      <w:pPr>
        <w:pStyle w:val="ConsPlusNonformat"/>
        <w:jc w:val="both"/>
      </w:pPr>
      <w:r>
        <w:t>8.6. улица __________________________________</w:t>
      </w:r>
      <w:r>
        <w:t>______________________________</w:t>
      </w:r>
    </w:p>
    <w:p w:rsidR="00000000" w:rsidRDefault="0064779E">
      <w:pPr>
        <w:pStyle w:val="ConsPlusNonformat"/>
        <w:jc w:val="both"/>
      </w:pPr>
      <w:r>
        <w:t>8.7. дом/корпус/строение ____/____/____</w:t>
      </w:r>
    </w:p>
    <w:p w:rsidR="00000000" w:rsidRDefault="0064779E">
      <w:pPr>
        <w:pStyle w:val="ConsPlusNonformat"/>
        <w:jc w:val="both"/>
      </w:pPr>
      <w:r>
        <w:t>8.8. квартира ___________</w:t>
      </w:r>
    </w:p>
    <w:p w:rsidR="00000000" w:rsidRDefault="0064779E">
      <w:pPr>
        <w:pStyle w:val="ConsPlusNonformat"/>
        <w:jc w:val="both"/>
      </w:pPr>
      <w:bookmarkStart w:id="10" w:name="Par92"/>
      <w:bookmarkEnd w:id="10"/>
      <w:r>
        <w:t>9.  Адрес  места  нахождения   территориального  органа  Пенсионного  фонда</w:t>
      </w:r>
    </w:p>
    <w:p w:rsidR="00000000" w:rsidRDefault="0064779E">
      <w:pPr>
        <w:pStyle w:val="ConsPlusNonformat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4779E">
      <w:pPr>
        <w:pStyle w:val="ConsPlusNonformat"/>
        <w:jc w:val="both"/>
      </w:pPr>
      <w:r>
        <w:lastRenderedPageBreak/>
        <w:t>Российской  Федерации,  осуществляющего  пенсионное  обеспечение  инвалида,</w:t>
      </w:r>
    </w:p>
    <w:p w:rsidR="00000000" w:rsidRDefault="0064779E">
      <w:pPr>
        <w:pStyle w:val="ConsPlusNonformat"/>
        <w:jc w:val="both"/>
      </w:pPr>
      <w:r>
        <w:t>выехавшего на постоянное жительство за пределы Российской Федерации _______</w:t>
      </w:r>
    </w:p>
    <w:p w:rsidR="00000000" w:rsidRDefault="0064779E">
      <w:pPr>
        <w:pStyle w:val="ConsPlusNonformat"/>
        <w:jc w:val="both"/>
      </w:pPr>
    </w:p>
    <w:p w:rsidR="00000000" w:rsidRDefault="0064779E">
      <w:pPr>
        <w:pStyle w:val="ConsPlusNonformat"/>
        <w:jc w:val="both"/>
      </w:pPr>
      <w:bookmarkStart w:id="11" w:name="Par96"/>
      <w:bookmarkEnd w:id="11"/>
      <w:r>
        <w:t xml:space="preserve">        Раздел II. Решение федерального государственного учреждения</w:t>
      </w:r>
    </w:p>
    <w:p w:rsidR="00000000" w:rsidRDefault="0064779E">
      <w:pPr>
        <w:pStyle w:val="ConsPlusNonformat"/>
        <w:jc w:val="both"/>
      </w:pPr>
      <w:r>
        <w:t xml:space="preserve">                       медико-социальной экспертизы</w:t>
      </w:r>
    </w:p>
    <w:p w:rsidR="00000000" w:rsidRDefault="0064779E">
      <w:pPr>
        <w:pStyle w:val="ConsPlusNonformat"/>
        <w:jc w:val="both"/>
      </w:pPr>
    </w:p>
    <w:p w:rsidR="00000000" w:rsidRDefault="0064779E">
      <w:pPr>
        <w:pStyle w:val="ConsPlusNonformat"/>
        <w:jc w:val="both"/>
      </w:pPr>
      <w:r>
        <w:t>10. Заключение о видах и степени  выраженности  стойких  нарушений  функций</w:t>
      </w:r>
    </w:p>
    <w:p w:rsidR="00000000" w:rsidRDefault="0064779E">
      <w:pPr>
        <w:pStyle w:val="ConsPlusNonformat"/>
        <w:jc w:val="both"/>
      </w:pPr>
      <w:r>
        <w:t>организма  человека,  обусловленных  заболеваниями, последс</w:t>
      </w:r>
      <w:r>
        <w:t>твиями травм или</w:t>
      </w:r>
    </w:p>
    <w:p w:rsidR="00000000" w:rsidRDefault="0064779E">
      <w:pPr>
        <w:pStyle w:val="ConsPlusNonformat"/>
        <w:jc w:val="both"/>
      </w:pPr>
      <w:r>
        <w:t>дефектами:</w:t>
      </w:r>
    </w:p>
    <w:p w:rsidR="00000000" w:rsidRDefault="0064779E">
      <w:pPr>
        <w:pStyle w:val="ConsPlusNonformat"/>
        <w:jc w:val="both"/>
      </w:pPr>
      <w:bookmarkStart w:id="12" w:name="Par102"/>
      <w:bookmarkEnd w:id="12"/>
      <w:r>
        <w:t>10.1. нарушение психических функций _______________________________________</w:t>
      </w:r>
    </w:p>
    <w:p w:rsidR="00000000" w:rsidRDefault="0064779E">
      <w:pPr>
        <w:pStyle w:val="ConsPlusNonformat"/>
        <w:jc w:val="both"/>
      </w:pPr>
      <w:r>
        <w:t>10.2. нарушение языковых и речевых функций ________________________________</w:t>
      </w:r>
    </w:p>
    <w:p w:rsidR="00000000" w:rsidRDefault="0064779E">
      <w:pPr>
        <w:pStyle w:val="ConsPlusNonformat"/>
        <w:jc w:val="both"/>
      </w:pPr>
      <w:r>
        <w:t>10.3. нарушение сенсорных функций ______________________________</w:t>
      </w:r>
      <w:r>
        <w:t>___________</w:t>
      </w:r>
    </w:p>
    <w:p w:rsidR="00000000" w:rsidRDefault="0064779E">
      <w:pPr>
        <w:pStyle w:val="ConsPlusNonformat"/>
        <w:jc w:val="both"/>
      </w:pPr>
      <w:r>
        <w:t>10.4. нарушение  нейромышечных,   скелетных   и   связанных   с   движением</w:t>
      </w:r>
    </w:p>
    <w:p w:rsidR="00000000" w:rsidRDefault="0064779E">
      <w:pPr>
        <w:pStyle w:val="ConsPlusNonformat"/>
        <w:jc w:val="both"/>
      </w:pPr>
      <w:r>
        <w:t>(статодинамических функций) _______________________________________________</w:t>
      </w:r>
    </w:p>
    <w:p w:rsidR="00000000" w:rsidRDefault="0064779E">
      <w:pPr>
        <w:pStyle w:val="ConsPlusNonformat"/>
        <w:jc w:val="both"/>
      </w:pPr>
      <w:r>
        <w:t>10.5. нарушение функций сердечно-сосудистой системы _______________________</w:t>
      </w:r>
    </w:p>
    <w:p w:rsidR="00000000" w:rsidRDefault="0064779E">
      <w:pPr>
        <w:pStyle w:val="ConsPlusNonformat"/>
        <w:jc w:val="both"/>
      </w:pPr>
      <w:r>
        <w:t xml:space="preserve">10.6. нарушение </w:t>
      </w:r>
      <w:r>
        <w:t>функций дыхательной системы _______________________________</w:t>
      </w:r>
    </w:p>
    <w:p w:rsidR="00000000" w:rsidRDefault="0064779E">
      <w:pPr>
        <w:pStyle w:val="ConsPlusNonformat"/>
        <w:jc w:val="both"/>
      </w:pPr>
      <w:r>
        <w:t>10.7. нарушение функций пищеварительной системы ___________________________</w:t>
      </w:r>
    </w:p>
    <w:p w:rsidR="00000000" w:rsidRDefault="0064779E">
      <w:pPr>
        <w:pStyle w:val="ConsPlusNonformat"/>
        <w:jc w:val="both"/>
      </w:pPr>
      <w:r>
        <w:t>10.8. нарушение функций эндокринной системы и метаболизма _________________</w:t>
      </w:r>
    </w:p>
    <w:p w:rsidR="00000000" w:rsidRDefault="0064779E">
      <w:pPr>
        <w:pStyle w:val="ConsPlusNonformat"/>
        <w:jc w:val="both"/>
      </w:pPr>
      <w:r>
        <w:t>10.9. нарушение функций системы крови и иммунной системы __________________</w:t>
      </w:r>
    </w:p>
    <w:p w:rsidR="00000000" w:rsidRDefault="0064779E">
      <w:pPr>
        <w:pStyle w:val="ConsPlusNonformat"/>
        <w:jc w:val="both"/>
      </w:pPr>
      <w:r>
        <w:t>10.10. нарушение функций мочевыделительной системы ________________________</w:t>
      </w:r>
    </w:p>
    <w:p w:rsidR="00000000" w:rsidRDefault="0064779E">
      <w:pPr>
        <w:pStyle w:val="ConsPlusNonformat"/>
        <w:jc w:val="both"/>
      </w:pPr>
      <w:r>
        <w:t>10.11. нарушение функций кожи и связанных с ней систем ____________________</w:t>
      </w:r>
    </w:p>
    <w:p w:rsidR="00000000" w:rsidRDefault="0064779E">
      <w:pPr>
        <w:pStyle w:val="ConsPlusNonformat"/>
        <w:jc w:val="both"/>
      </w:pPr>
      <w:bookmarkStart w:id="13" w:name="Par114"/>
      <w:bookmarkEnd w:id="13"/>
      <w:r>
        <w:t>10.12. нарушения</w:t>
      </w:r>
      <w:r>
        <w:t>, обусловленные физическим внешним уродством ______________</w:t>
      </w:r>
    </w:p>
    <w:p w:rsidR="00000000" w:rsidRDefault="0064779E">
      <w:pPr>
        <w:pStyle w:val="ConsPlusNonformat"/>
        <w:jc w:val="both"/>
      </w:pPr>
      <w:bookmarkStart w:id="14" w:name="Par115"/>
      <w:bookmarkEnd w:id="14"/>
      <w:r>
        <w:t>10.13.  суммарная оценка степени нарушения  функции  организма  человека  в</w:t>
      </w:r>
    </w:p>
    <w:p w:rsidR="00000000" w:rsidRDefault="0064779E">
      <w:pPr>
        <w:pStyle w:val="ConsPlusNonformat"/>
        <w:jc w:val="both"/>
      </w:pPr>
      <w:r>
        <w:t>процентном  выражении  при  наличии  нескольких  стойких  нарушений функций</w:t>
      </w:r>
    </w:p>
    <w:p w:rsidR="00000000" w:rsidRDefault="0064779E">
      <w:pPr>
        <w:pStyle w:val="ConsPlusNonformat"/>
        <w:jc w:val="both"/>
      </w:pPr>
      <w:r>
        <w:t>человека, обусловленных заболева</w:t>
      </w:r>
      <w:r>
        <w:t>ниями, последствиями травм или дефектами (в</w:t>
      </w:r>
    </w:p>
    <w:p w:rsidR="00000000" w:rsidRDefault="0064779E">
      <w:pPr>
        <w:pStyle w:val="ConsPlusNonformat"/>
        <w:jc w:val="both"/>
      </w:pPr>
      <w:r>
        <w:t>процентах):</w:t>
      </w:r>
    </w:p>
    <w:p w:rsidR="00000000" w:rsidRDefault="0064779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2"/>
        <w:gridCol w:w="305"/>
        <w:gridCol w:w="2683"/>
        <w:gridCol w:w="305"/>
        <w:gridCol w:w="1526"/>
        <w:gridCol w:w="304"/>
        <w:gridCol w:w="1063"/>
        <w:gridCol w:w="1830"/>
        <w:gridCol w:w="303"/>
        <w:gridCol w:w="1353"/>
      </w:tblGrid>
      <w:tr w:rsidR="00000000">
        <w:tc>
          <w:tcPr>
            <w:tcW w:w="112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</w:tr>
      <w:tr w:rsidR="00000000"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</w:pPr>
            <w:bookmarkStart w:id="15" w:name="Par121"/>
            <w:bookmarkEnd w:id="15"/>
            <w:r>
              <w:t>10.13.1.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936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  <w:r>
              <w:t>максимально выраженное в процентах стойкое нарушение функции организма человека, обусловленное заболеваниями, последствиями травм или дефектами</w:t>
            </w:r>
          </w:p>
        </w:tc>
      </w:tr>
      <w:tr w:rsidR="00000000">
        <w:tc>
          <w:tcPr>
            <w:tcW w:w="1120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</w:pPr>
          </w:p>
        </w:tc>
      </w:tr>
      <w:tr w:rsidR="00000000">
        <w:tc>
          <w:tcPr>
            <w:tcW w:w="4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5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</w:tr>
      <w:tr w:rsidR="00000000">
        <w:tc>
          <w:tcPr>
            <w:tcW w:w="112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</w:tr>
      <w:tr w:rsidR="00000000">
        <w:tc>
          <w:tcPr>
            <w:tcW w:w="4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</w:pPr>
            <w:bookmarkStart w:id="16" w:name="Par129"/>
            <w:bookmarkEnd w:id="16"/>
            <w:r>
              <w:t xml:space="preserve">10.13.2. наличие факта влияния всех других </w:t>
            </w:r>
            <w:r>
              <w:lastRenderedPageBreak/>
              <w:t>имеющихся стойких нарушений функций организма человека на максимально выраженное нарушение функции организма человека, обусловленное заболеваниями, последствиями травм или дефектами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</w:tr>
      <w:tr w:rsidR="00000000">
        <w:tc>
          <w:tcPr>
            <w:tcW w:w="4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</w:pPr>
            <w:bookmarkStart w:id="17" w:name="Par132"/>
            <w:bookmarkEnd w:id="17"/>
            <w:r>
              <w:t>10.13.2.1.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</w:pPr>
            <w:r>
              <w:t>10.13.2.2.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  <w:r>
              <w:t>нет</w:t>
            </w:r>
          </w:p>
        </w:tc>
      </w:tr>
      <w:tr w:rsidR="00000000">
        <w:tc>
          <w:tcPr>
            <w:tcW w:w="4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31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3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</w:tr>
    </w:tbl>
    <w:p w:rsidR="00000000" w:rsidRDefault="0064779E">
      <w:pPr>
        <w:pStyle w:val="ConsPlusNormal"/>
        <w:jc w:val="both"/>
      </w:pPr>
    </w:p>
    <w:p w:rsidR="00000000" w:rsidRDefault="0064779E">
      <w:pPr>
        <w:pStyle w:val="ConsPlusNonformat"/>
        <w:jc w:val="both"/>
      </w:pPr>
      <w:bookmarkStart w:id="18" w:name="Par141"/>
      <w:bookmarkEnd w:id="18"/>
      <w:r>
        <w:t>10.13.3.  заключение  о  суммарной   оценке   степени   нарушения   функции</w:t>
      </w:r>
    </w:p>
    <w:p w:rsidR="00000000" w:rsidRDefault="0064779E">
      <w:pPr>
        <w:pStyle w:val="ConsPlusNonformat"/>
        <w:jc w:val="both"/>
      </w:pPr>
      <w:r>
        <w:t>организма человека (в процентах):</w:t>
      </w:r>
    </w:p>
    <w:p w:rsidR="00000000" w:rsidRDefault="0064779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"/>
        <w:gridCol w:w="764"/>
        <w:gridCol w:w="305"/>
        <w:gridCol w:w="298"/>
        <w:gridCol w:w="298"/>
        <w:gridCol w:w="914"/>
        <w:gridCol w:w="909"/>
        <w:gridCol w:w="298"/>
        <w:gridCol w:w="155"/>
        <w:gridCol w:w="298"/>
        <w:gridCol w:w="1379"/>
        <w:gridCol w:w="459"/>
        <w:gridCol w:w="298"/>
        <w:gridCol w:w="441"/>
        <w:gridCol w:w="298"/>
        <w:gridCol w:w="1379"/>
        <w:gridCol w:w="459"/>
        <w:gridCol w:w="298"/>
        <w:gridCol w:w="583"/>
        <w:gridCol w:w="298"/>
      </w:tblGrid>
      <w:tr w:rsidR="00000000"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4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</w:tr>
      <w:tr w:rsidR="00000000">
        <w:tc>
          <w:tcPr>
            <w:tcW w:w="1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</w:pPr>
            <w:r>
              <w:t>10.13.3.1.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59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</w:pPr>
            <w:r>
              <w:t>10.13.3.2.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4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</w:pPr>
            <w:r>
              <w:t>10.13.3.3.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</w:pPr>
            <w:r>
              <w:t>10.13.3.4.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</w:tr>
      <w:tr w:rsidR="00000000">
        <w:tc>
          <w:tcPr>
            <w:tcW w:w="2440" w:type="dxa"/>
            <w:gridSpan w:val="4"/>
            <w:tcBorders>
              <w:left w:val="single" w:sz="4" w:space="0" w:color="auto"/>
            </w:tcBorders>
          </w:tcPr>
          <w:p w:rsidR="00000000" w:rsidRDefault="0064779E">
            <w:pPr>
              <w:pStyle w:val="ConsPlusNormal"/>
            </w:pPr>
            <w:r>
              <w:t>незначительные нарушения</w:t>
            </w:r>
          </w:p>
        </w:tc>
        <w:tc>
          <w:tcPr>
            <w:tcW w:w="29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</w:tcBorders>
          </w:tcPr>
          <w:p w:rsidR="00000000" w:rsidRDefault="0064779E">
            <w:pPr>
              <w:pStyle w:val="ConsPlusNormal"/>
            </w:pPr>
            <w:r>
              <w:t>умеренные нарушения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55" w:type="dxa"/>
            <w:tcBorders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29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000000" w:rsidRDefault="0064779E">
            <w:pPr>
              <w:pStyle w:val="ConsPlusNormal"/>
            </w:pPr>
            <w:r>
              <w:t>выраженные нарушения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29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000000" w:rsidRDefault="0064779E">
            <w:pPr>
              <w:pStyle w:val="ConsPlusNormal"/>
            </w:pPr>
            <w:r>
              <w:t>значительно выраженные нарушения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29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</w:tr>
      <w:tr w:rsidR="00000000"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right"/>
            </w:pPr>
            <w:r>
              <w:t>%</w:t>
            </w:r>
          </w:p>
        </w:tc>
        <w:tc>
          <w:tcPr>
            <w:tcW w:w="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right"/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right"/>
            </w:pPr>
            <w:r>
              <w:t>%</w:t>
            </w:r>
          </w:p>
        </w:tc>
        <w:tc>
          <w:tcPr>
            <w:tcW w:w="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right"/>
            </w:pP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right"/>
            </w:pPr>
            <w:r>
              <w:t>%</w:t>
            </w:r>
          </w:p>
        </w:tc>
        <w:tc>
          <w:tcPr>
            <w:tcW w:w="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right"/>
            </w:pP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right"/>
            </w:pPr>
            <w:r>
              <w:t>%</w:t>
            </w:r>
          </w:p>
        </w:tc>
        <w:tc>
          <w:tcPr>
            <w:tcW w:w="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right"/>
            </w:pPr>
          </w:p>
        </w:tc>
      </w:tr>
      <w:tr w:rsidR="00000000"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  <w:tc>
          <w:tcPr>
            <w:tcW w:w="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both"/>
            </w:pPr>
          </w:p>
        </w:tc>
      </w:tr>
    </w:tbl>
    <w:p w:rsidR="00000000" w:rsidRDefault="0064779E">
      <w:pPr>
        <w:pStyle w:val="ConsPlusNormal"/>
        <w:jc w:val="both"/>
      </w:pPr>
    </w:p>
    <w:p w:rsidR="00000000" w:rsidRDefault="0064779E">
      <w:pPr>
        <w:pStyle w:val="ConsPlusNonformat"/>
        <w:jc w:val="both"/>
      </w:pPr>
      <w:bookmarkStart w:id="19" w:name="Par195"/>
      <w:bookmarkEnd w:id="19"/>
      <w:r>
        <w:t>11.  Заключение  о  видах  и  степени  выраженности  ограничений  категорий</w:t>
      </w:r>
    </w:p>
    <w:p w:rsidR="00000000" w:rsidRDefault="0064779E">
      <w:pPr>
        <w:pStyle w:val="ConsPlusNonformat"/>
        <w:jc w:val="both"/>
      </w:pPr>
      <w:r>
        <w:t>жизнедеятельности:</w:t>
      </w:r>
    </w:p>
    <w:p w:rsidR="00000000" w:rsidRDefault="0064779E">
      <w:pPr>
        <w:pStyle w:val="ConsPlusNonformat"/>
        <w:jc w:val="both"/>
      </w:pPr>
      <w:bookmarkStart w:id="20" w:name="Par197"/>
      <w:bookmarkEnd w:id="20"/>
      <w:r>
        <w:t>11.1. самообслуживание ____________________________________________________</w:t>
      </w:r>
    </w:p>
    <w:p w:rsidR="00000000" w:rsidRDefault="0064779E">
      <w:pPr>
        <w:pStyle w:val="ConsPlusNonformat"/>
        <w:jc w:val="both"/>
      </w:pPr>
      <w:r>
        <w:t>11.2. передвижение ________________________________________________________</w:t>
      </w:r>
    </w:p>
    <w:p w:rsidR="00000000" w:rsidRDefault="0064779E">
      <w:pPr>
        <w:pStyle w:val="ConsPlusNonformat"/>
        <w:jc w:val="both"/>
      </w:pPr>
      <w:r>
        <w:t>11.3. общение _____________________________________________________________</w:t>
      </w:r>
    </w:p>
    <w:p w:rsidR="00000000" w:rsidRDefault="0064779E">
      <w:pPr>
        <w:pStyle w:val="ConsPlusNonformat"/>
        <w:jc w:val="both"/>
      </w:pPr>
      <w:r>
        <w:t>11.4. ориентация __________________________________________________________</w:t>
      </w:r>
    </w:p>
    <w:p w:rsidR="00000000" w:rsidRDefault="0064779E">
      <w:pPr>
        <w:pStyle w:val="ConsPlusNonformat"/>
        <w:jc w:val="both"/>
      </w:pPr>
      <w:r>
        <w:t>11.5. обучение _____________</w:t>
      </w:r>
      <w:r>
        <w:t>_______________________________________________</w:t>
      </w:r>
    </w:p>
    <w:p w:rsidR="00000000" w:rsidRDefault="0064779E">
      <w:pPr>
        <w:pStyle w:val="ConsPlusNonformat"/>
        <w:jc w:val="both"/>
      </w:pPr>
      <w:r>
        <w:t>11.6. контроль за своим поведением ________________________________________</w:t>
      </w:r>
    </w:p>
    <w:p w:rsidR="00000000" w:rsidRDefault="0064779E">
      <w:pPr>
        <w:pStyle w:val="ConsPlusNonformat"/>
        <w:jc w:val="both"/>
      </w:pPr>
      <w:bookmarkStart w:id="21" w:name="Par203"/>
      <w:bookmarkEnd w:id="21"/>
      <w:r>
        <w:t>11.7. трудовая деятельность _______________________________________________</w:t>
      </w:r>
    </w:p>
    <w:p w:rsidR="00000000" w:rsidRDefault="0064779E">
      <w:pPr>
        <w:pStyle w:val="ConsPlusNonformat"/>
        <w:jc w:val="both"/>
      </w:pPr>
      <w:bookmarkStart w:id="22" w:name="Par204"/>
      <w:bookmarkEnd w:id="22"/>
      <w:r>
        <w:t>12. Группа инвалидности ________</w:t>
      </w:r>
      <w:r>
        <w:t>___________________________________________</w:t>
      </w:r>
    </w:p>
    <w:p w:rsidR="00000000" w:rsidRDefault="0064779E">
      <w:pPr>
        <w:pStyle w:val="ConsPlusNonformat"/>
        <w:jc w:val="both"/>
      </w:pPr>
      <w:bookmarkStart w:id="23" w:name="Par205"/>
      <w:bookmarkEnd w:id="23"/>
      <w:r>
        <w:t>13. Причина инвалидности __________________________________________________</w:t>
      </w:r>
    </w:p>
    <w:p w:rsidR="00000000" w:rsidRDefault="0064779E">
      <w:pPr>
        <w:pStyle w:val="ConsPlusNonformat"/>
        <w:jc w:val="both"/>
      </w:pPr>
      <w:bookmarkStart w:id="24" w:name="Par206"/>
      <w:bookmarkEnd w:id="24"/>
      <w:r>
        <w:t>14. Дополнительная запись к причине инвалидности (нужное указать):</w:t>
      </w:r>
    </w:p>
    <w:p w:rsidR="00000000" w:rsidRDefault="0064779E">
      <w:pPr>
        <w:pStyle w:val="ConsPlusNonformat"/>
        <w:jc w:val="both"/>
      </w:pPr>
      <w:r>
        <w:t xml:space="preserve">                        </w:t>
      </w:r>
      <w:r>
        <w:t>┌─┐</w:t>
      </w:r>
    </w:p>
    <w:p w:rsidR="00000000" w:rsidRDefault="0064779E">
      <w:pPr>
        <w:pStyle w:val="ConsPlusNonformat"/>
        <w:jc w:val="both"/>
      </w:pPr>
      <w:bookmarkStart w:id="25" w:name="Par208"/>
      <w:bookmarkEnd w:id="25"/>
      <w:r>
        <w:t>14.1.</w:t>
      </w:r>
      <w:r>
        <w:t xml:space="preserve"> инвалид по зрению </w:t>
      </w:r>
      <w:r>
        <w:t>│</w:t>
      </w:r>
      <w:r>
        <w:t xml:space="preserve"> </w:t>
      </w:r>
      <w:r>
        <w:t>│</w:t>
      </w:r>
    </w:p>
    <w:p w:rsidR="00000000" w:rsidRDefault="0064779E">
      <w:pPr>
        <w:pStyle w:val="ConsPlusNonformat"/>
        <w:jc w:val="both"/>
      </w:pPr>
      <w:r>
        <w:t xml:space="preserve">                        </w:t>
      </w:r>
      <w:r>
        <w:t>└─┘</w:t>
      </w:r>
    </w:p>
    <w:p w:rsidR="00000000" w:rsidRDefault="0064779E">
      <w:pPr>
        <w:pStyle w:val="ConsPlusNonformat"/>
        <w:jc w:val="both"/>
      </w:pPr>
      <w:r>
        <w:t xml:space="preserve">                                                           </w:t>
      </w:r>
      <w:r>
        <w:t>┌─┐</w:t>
      </w:r>
    </w:p>
    <w:p w:rsidR="00000000" w:rsidRDefault="0064779E">
      <w:pPr>
        <w:pStyle w:val="ConsPlusNonformat"/>
        <w:jc w:val="both"/>
      </w:pPr>
      <w:bookmarkStart w:id="26" w:name="Par211"/>
      <w:bookmarkEnd w:id="26"/>
      <w:r>
        <w:t xml:space="preserve">14.2. инвалидность вследствие поствакцинального осложнения </w:t>
      </w:r>
      <w:r>
        <w:t>│</w:t>
      </w:r>
      <w:r>
        <w:t xml:space="preserve"> </w:t>
      </w:r>
      <w:r>
        <w:t>│</w:t>
      </w:r>
    </w:p>
    <w:p w:rsidR="00000000" w:rsidRDefault="0064779E">
      <w:pPr>
        <w:pStyle w:val="ConsPlusNonformat"/>
        <w:jc w:val="both"/>
      </w:pPr>
      <w:r>
        <w:lastRenderedPageBreak/>
        <w:t xml:space="preserve">                                                           </w:t>
      </w:r>
      <w:r>
        <w:t>└─┘</w:t>
      </w:r>
    </w:p>
    <w:p w:rsidR="00000000" w:rsidRDefault="0064779E">
      <w:pPr>
        <w:pStyle w:val="ConsPlusNonformat"/>
        <w:jc w:val="both"/>
      </w:pPr>
      <w:bookmarkStart w:id="27" w:name="Par213"/>
      <w:bookmarkEnd w:id="27"/>
      <w:r>
        <w:t>15. Инвалидность установлена на срок до "__" _____________ 20__ г.</w:t>
      </w:r>
    </w:p>
    <w:p w:rsidR="00000000" w:rsidRDefault="0064779E">
      <w:pPr>
        <w:pStyle w:val="ConsPlusNonformat"/>
        <w:jc w:val="both"/>
      </w:pPr>
      <w:bookmarkStart w:id="28" w:name="Par214"/>
      <w:bookmarkEnd w:id="28"/>
      <w:r>
        <w:t>16. Дата очередного освидетельствования ___________________________________</w:t>
      </w:r>
    </w:p>
    <w:p w:rsidR="00000000" w:rsidRDefault="0064779E">
      <w:pPr>
        <w:pStyle w:val="ConsPlusNonformat"/>
        <w:jc w:val="both"/>
      </w:pPr>
      <w:bookmarkStart w:id="29" w:name="Par215"/>
      <w:bookmarkEnd w:id="29"/>
      <w:r>
        <w:t>17. Причина пропуска срока очередного  освидетельствования за прошлое время</w:t>
      </w:r>
    </w:p>
    <w:p w:rsidR="00000000" w:rsidRDefault="0064779E">
      <w:pPr>
        <w:pStyle w:val="ConsPlusNonformat"/>
        <w:jc w:val="both"/>
      </w:pPr>
      <w:r>
        <w:t>с ___</w:t>
      </w:r>
      <w:r>
        <w:t>_____________ по ______________ признана уважительной (неуважительной)</w:t>
      </w:r>
    </w:p>
    <w:p w:rsidR="00000000" w:rsidRDefault="0064779E">
      <w:pPr>
        <w:pStyle w:val="ConsPlusNonformat"/>
        <w:jc w:val="both"/>
      </w:pPr>
      <w:r>
        <w:t>(нужное указать) __________________________________________________________</w:t>
      </w:r>
    </w:p>
    <w:p w:rsidR="00000000" w:rsidRDefault="0064779E">
      <w:pPr>
        <w:pStyle w:val="ConsPlusNonformat"/>
        <w:jc w:val="both"/>
      </w:pPr>
      <w:bookmarkStart w:id="30" w:name="Par218"/>
      <w:bookmarkEnd w:id="30"/>
      <w:r>
        <w:t>18. Инвалидность за прошлое время с ______________ по _____________________</w:t>
      </w:r>
    </w:p>
    <w:p w:rsidR="00000000" w:rsidRDefault="0064779E">
      <w:pPr>
        <w:pStyle w:val="ConsPlusNonformat"/>
        <w:jc w:val="both"/>
      </w:pPr>
      <w:r>
        <w:t>установлена (не устан</w:t>
      </w:r>
      <w:r>
        <w:t>овлена) (нужное указать) _____________________________</w:t>
      </w:r>
    </w:p>
    <w:p w:rsidR="00000000" w:rsidRDefault="0064779E">
      <w:pPr>
        <w:pStyle w:val="ConsPlusNonformat"/>
        <w:jc w:val="both"/>
      </w:pPr>
      <w:bookmarkStart w:id="31" w:name="Par220"/>
      <w:bookmarkEnd w:id="31"/>
      <w:r>
        <w:t>19. Степень утраты профессиональной трудоспособности в процентах __________</w:t>
      </w:r>
    </w:p>
    <w:p w:rsidR="00000000" w:rsidRDefault="0064779E">
      <w:pPr>
        <w:pStyle w:val="ConsPlusNonformat"/>
        <w:jc w:val="both"/>
      </w:pPr>
      <w:r>
        <w:t>в  связи  с первым несчастным  случаем  на  производстве,  профессиональным</w:t>
      </w:r>
    </w:p>
    <w:p w:rsidR="00000000" w:rsidRDefault="0064779E">
      <w:pPr>
        <w:pStyle w:val="ConsPlusNonformat"/>
        <w:jc w:val="both"/>
        <w:sectPr w:rsidR="00000000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4779E">
      <w:pPr>
        <w:pStyle w:val="ConsPlusNonformat"/>
        <w:jc w:val="both"/>
      </w:pPr>
      <w:r>
        <w:lastRenderedPageBreak/>
        <w:t>заболеванием (нужное указать)</w:t>
      </w:r>
    </w:p>
    <w:p w:rsidR="00000000" w:rsidRDefault="0064779E">
      <w:pPr>
        <w:pStyle w:val="ConsPlusNonformat"/>
        <w:jc w:val="both"/>
      </w:pPr>
      <w:r>
        <w:t>от ________________________________________________________________________</w:t>
      </w:r>
    </w:p>
    <w:p w:rsidR="00000000" w:rsidRDefault="0064779E">
      <w:pPr>
        <w:pStyle w:val="ConsPlusNonformat"/>
        <w:jc w:val="both"/>
      </w:pPr>
      <w:bookmarkStart w:id="32" w:name="Par224"/>
      <w:bookmarkEnd w:id="32"/>
      <w:r>
        <w:t>20. Степень утраты профессиональной трудоспособности установлена на срок __</w:t>
      </w:r>
    </w:p>
    <w:p w:rsidR="00000000" w:rsidRDefault="0064779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4779E">
      <w:pPr>
        <w:pStyle w:val="ConsPlusNonformat"/>
        <w:jc w:val="both"/>
      </w:pPr>
      <w:bookmarkStart w:id="33" w:name="Par226"/>
      <w:bookmarkEnd w:id="33"/>
      <w:r>
        <w:t>21. Дата очередного освидетельствования  на  предмет  установления  степени</w:t>
      </w:r>
    </w:p>
    <w:p w:rsidR="00000000" w:rsidRDefault="0064779E">
      <w:pPr>
        <w:pStyle w:val="ConsPlusNonformat"/>
        <w:jc w:val="both"/>
      </w:pPr>
      <w:r>
        <w:t>утраты профессио</w:t>
      </w:r>
      <w:r>
        <w:t>нальной трудоспособности __________________________________</w:t>
      </w:r>
    </w:p>
    <w:p w:rsidR="00000000" w:rsidRDefault="0064779E">
      <w:pPr>
        <w:pStyle w:val="ConsPlusNonformat"/>
        <w:jc w:val="both"/>
      </w:pPr>
      <w:bookmarkStart w:id="34" w:name="Par228"/>
      <w:bookmarkEnd w:id="34"/>
      <w:r>
        <w:t>22. Степень утраты профессиональной трудоспособности в процентах __________</w:t>
      </w:r>
    </w:p>
    <w:p w:rsidR="00000000" w:rsidRDefault="0064779E">
      <w:pPr>
        <w:pStyle w:val="ConsPlusNonformat"/>
        <w:jc w:val="both"/>
      </w:pPr>
      <w:r>
        <w:t>в связи с несчастным случаем на производстве, профессиональным заболеванием</w:t>
      </w:r>
    </w:p>
    <w:p w:rsidR="00000000" w:rsidRDefault="0064779E">
      <w:pPr>
        <w:pStyle w:val="ConsPlusNonformat"/>
        <w:jc w:val="both"/>
      </w:pPr>
      <w:r>
        <w:t xml:space="preserve">(нужное  указать)  за  период,  </w:t>
      </w:r>
      <w:r>
        <w:t>предшествовавший  дню  освидетельствования,</w:t>
      </w:r>
    </w:p>
    <w:p w:rsidR="00000000" w:rsidRDefault="0064779E">
      <w:pPr>
        <w:pStyle w:val="ConsPlusNonformat"/>
        <w:jc w:val="both"/>
      </w:pPr>
      <w:r>
        <w:t>установлена с ___________________________ по ______________________________</w:t>
      </w:r>
    </w:p>
    <w:p w:rsidR="00000000" w:rsidRDefault="0064779E">
      <w:pPr>
        <w:pStyle w:val="ConsPlusNonformat"/>
        <w:jc w:val="both"/>
      </w:pPr>
      <w:bookmarkStart w:id="35" w:name="Par232"/>
      <w:bookmarkEnd w:id="35"/>
      <w:r>
        <w:t>23. Степень утраты профессиональной трудоспособности в процентах __________</w:t>
      </w:r>
    </w:p>
    <w:p w:rsidR="00000000" w:rsidRDefault="0064779E">
      <w:pPr>
        <w:pStyle w:val="ConsPlusNonformat"/>
        <w:jc w:val="both"/>
      </w:pPr>
      <w:r>
        <w:t>в  связи  с повторным несчастным случаем на прои</w:t>
      </w:r>
      <w:r>
        <w:t>зводстве, профессиональным</w:t>
      </w:r>
    </w:p>
    <w:p w:rsidR="00000000" w:rsidRDefault="0064779E">
      <w:pPr>
        <w:pStyle w:val="ConsPlusNonformat"/>
        <w:jc w:val="both"/>
      </w:pPr>
      <w:r>
        <w:t>заболеванием (нужное указать)</w:t>
      </w:r>
    </w:p>
    <w:p w:rsidR="00000000" w:rsidRDefault="0064779E">
      <w:pPr>
        <w:pStyle w:val="ConsPlusNonformat"/>
        <w:jc w:val="both"/>
      </w:pPr>
      <w:r>
        <w:t>от ________________________________________________________________________</w:t>
      </w:r>
    </w:p>
    <w:p w:rsidR="00000000" w:rsidRDefault="0064779E">
      <w:pPr>
        <w:pStyle w:val="ConsPlusNonformat"/>
        <w:jc w:val="both"/>
      </w:pPr>
      <w:r>
        <w:t>24. Степень утраты профессиональной трудоспособности установлена на срок __</w:t>
      </w:r>
    </w:p>
    <w:p w:rsidR="00000000" w:rsidRDefault="0064779E">
      <w:pPr>
        <w:pStyle w:val="ConsPlusNonformat"/>
        <w:jc w:val="both"/>
      </w:pPr>
      <w:r>
        <w:t>_______________________________________________</w:t>
      </w:r>
      <w:r>
        <w:t>____________________________</w:t>
      </w:r>
    </w:p>
    <w:p w:rsidR="00000000" w:rsidRDefault="0064779E">
      <w:pPr>
        <w:pStyle w:val="ConsPlusNonformat"/>
        <w:jc w:val="both"/>
      </w:pPr>
      <w:r>
        <w:t>25. Дата очередного освидетельствования  на  предмет  установления  степени</w:t>
      </w:r>
    </w:p>
    <w:p w:rsidR="00000000" w:rsidRDefault="0064779E">
      <w:pPr>
        <w:pStyle w:val="ConsPlusNonformat"/>
        <w:jc w:val="both"/>
      </w:pPr>
      <w:r>
        <w:t>утраты профессиональной трудоспособности __________________________________</w:t>
      </w:r>
    </w:p>
    <w:p w:rsidR="00000000" w:rsidRDefault="0064779E">
      <w:pPr>
        <w:pStyle w:val="ConsPlusNonformat"/>
        <w:jc w:val="both"/>
      </w:pPr>
      <w:r>
        <w:t>26.  Степень  утраты   профессиональной  трудоспособности   в  процентах  в</w:t>
      </w:r>
    </w:p>
    <w:p w:rsidR="00000000" w:rsidRDefault="0064779E">
      <w:pPr>
        <w:pStyle w:val="ConsPlusNonformat"/>
        <w:jc w:val="both"/>
      </w:pPr>
      <w:r>
        <w:t>связи  с  несчастным случаем на производстве, профессиональным заболеванием</w:t>
      </w:r>
    </w:p>
    <w:p w:rsidR="00000000" w:rsidRDefault="0064779E">
      <w:pPr>
        <w:pStyle w:val="ConsPlusNonformat"/>
        <w:jc w:val="both"/>
      </w:pPr>
      <w:r>
        <w:t>(нужное  указать)  за  период,  предшествовавший  дню  освидетельствования,</w:t>
      </w:r>
    </w:p>
    <w:p w:rsidR="00000000" w:rsidRDefault="0064779E">
      <w:pPr>
        <w:pStyle w:val="ConsPlusNonformat"/>
        <w:jc w:val="both"/>
      </w:pPr>
      <w:r>
        <w:t>пропущенный период (нужное указать) установлена с ___________ по __________</w:t>
      </w:r>
    </w:p>
    <w:p w:rsidR="00000000" w:rsidRDefault="0064779E">
      <w:pPr>
        <w:pStyle w:val="ConsPlusNonformat"/>
        <w:jc w:val="both"/>
      </w:pPr>
      <w:r>
        <w:t>27. Степень утраты професси</w:t>
      </w:r>
      <w:r>
        <w:t>ональной трудоспособности в процентах __________</w:t>
      </w:r>
    </w:p>
    <w:p w:rsidR="00000000" w:rsidRDefault="0064779E">
      <w:pPr>
        <w:pStyle w:val="ConsPlusNonformat"/>
        <w:jc w:val="both"/>
      </w:pPr>
      <w:r>
        <w:t>в  связи  с  повторным несчастным случаем на производстве, профессиональным</w:t>
      </w:r>
    </w:p>
    <w:p w:rsidR="00000000" w:rsidRDefault="0064779E">
      <w:pPr>
        <w:pStyle w:val="ConsPlusNonformat"/>
        <w:jc w:val="both"/>
      </w:pPr>
      <w:r>
        <w:t>заболеванием (нужное указать)</w:t>
      </w:r>
    </w:p>
    <w:p w:rsidR="00000000" w:rsidRDefault="0064779E">
      <w:pPr>
        <w:pStyle w:val="ConsPlusNonformat"/>
        <w:jc w:val="both"/>
      </w:pPr>
      <w:r>
        <w:t>от ________________________________________________________________________</w:t>
      </w:r>
    </w:p>
    <w:p w:rsidR="00000000" w:rsidRDefault="0064779E">
      <w:pPr>
        <w:pStyle w:val="ConsPlusNonformat"/>
        <w:jc w:val="both"/>
      </w:pPr>
      <w:r>
        <w:t>28. Степень утраты профес</w:t>
      </w:r>
      <w:r>
        <w:t>сиональной трудоспособности установлена на срок __</w:t>
      </w:r>
    </w:p>
    <w:p w:rsidR="00000000" w:rsidRDefault="0064779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4779E">
      <w:pPr>
        <w:pStyle w:val="ConsPlusNonformat"/>
        <w:jc w:val="both"/>
      </w:pPr>
      <w:r>
        <w:t>29. Дата очередного освидетельствования  на  предмет  установления  степени</w:t>
      </w:r>
    </w:p>
    <w:p w:rsidR="00000000" w:rsidRDefault="0064779E">
      <w:pPr>
        <w:pStyle w:val="ConsPlusNonformat"/>
        <w:jc w:val="both"/>
      </w:pPr>
      <w:r>
        <w:t>утраты профессиональной трудоспособности ____________</w:t>
      </w:r>
      <w:r>
        <w:t>______________________</w:t>
      </w:r>
    </w:p>
    <w:p w:rsidR="00000000" w:rsidRDefault="0064779E">
      <w:pPr>
        <w:pStyle w:val="ConsPlusNonformat"/>
        <w:jc w:val="both"/>
      </w:pPr>
      <w:bookmarkStart w:id="36" w:name="Par252"/>
      <w:bookmarkEnd w:id="36"/>
      <w:r>
        <w:t>30. Степень утраты профессиональной трудоспособности в процентах ________ в</w:t>
      </w:r>
    </w:p>
    <w:p w:rsidR="00000000" w:rsidRDefault="0064779E">
      <w:pPr>
        <w:pStyle w:val="ConsPlusNonformat"/>
        <w:jc w:val="both"/>
      </w:pPr>
      <w:r>
        <w:t>связи с несчастным случаем на производстве,  профессиональным  заболеванием</w:t>
      </w:r>
    </w:p>
    <w:p w:rsidR="00000000" w:rsidRDefault="0064779E">
      <w:pPr>
        <w:pStyle w:val="ConsPlusNonformat"/>
        <w:jc w:val="both"/>
      </w:pPr>
      <w:r>
        <w:t>(нужное  указать)  за  период,  предшествовавший  дню  освидетельство</w:t>
      </w:r>
      <w:r>
        <w:t>вания,</w:t>
      </w:r>
    </w:p>
    <w:p w:rsidR="00000000" w:rsidRDefault="0064779E">
      <w:pPr>
        <w:pStyle w:val="ConsPlusNonformat"/>
        <w:jc w:val="both"/>
      </w:pPr>
      <w:r>
        <w:t>пропущенный период (нужное указать) установлена с ______________ по _______</w:t>
      </w:r>
    </w:p>
    <w:p w:rsidR="00000000" w:rsidRDefault="0064779E">
      <w:pPr>
        <w:pStyle w:val="ConsPlusNonformat"/>
        <w:jc w:val="both"/>
      </w:pPr>
      <w:bookmarkStart w:id="37" w:name="Par256"/>
      <w:bookmarkEnd w:id="37"/>
      <w:r>
        <w:t>31.  Стойкая  утрата  трудоспособности   установлена   по   пункту  перечня</w:t>
      </w:r>
    </w:p>
    <w:p w:rsidR="00000000" w:rsidRDefault="0064779E">
      <w:pPr>
        <w:pStyle w:val="ConsPlusNonformat"/>
        <w:jc w:val="both"/>
      </w:pPr>
      <w:r>
        <w:t>увечий  и  иных  повреждений  здоровья  сотрудника  органов  внутренних дел</w:t>
      </w:r>
    </w:p>
    <w:p w:rsidR="00000000" w:rsidRDefault="0064779E">
      <w:pPr>
        <w:pStyle w:val="ConsPlusNonformat"/>
        <w:jc w:val="both"/>
      </w:pPr>
      <w:r>
        <w:t>Российско</w:t>
      </w:r>
      <w:r>
        <w:t>й Федерации ______________________________________________________</w:t>
      </w:r>
    </w:p>
    <w:p w:rsidR="00000000" w:rsidRDefault="0064779E">
      <w:pPr>
        <w:pStyle w:val="ConsPlusNonformat"/>
        <w:jc w:val="both"/>
      </w:pPr>
      <w:bookmarkStart w:id="38" w:name="Par259"/>
      <w:bookmarkEnd w:id="38"/>
      <w:r>
        <w:t>32. Стойкая утрата трудоспособности установлена по пункту перечня увечий  и</w:t>
      </w:r>
    </w:p>
    <w:p w:rsidR="00000000" w:rsidRDefault="0064779E">
      <w:pPr>
        <w:pStyle w:val="ConsPlusNonformat"/>
        <w:jc w:val="both"/>
      </w:pPr>
      <w:r>
        <w:t>иных   повреждений     здоровья     сотрудника    учреждений    и   органов</w:t>
      </w:r>
    </w:p>
    <w:p w:rsidR="00000000" w:rsidRDefault="0064779E">
      <w:pPr>
        <w:pStyle w:val="ConsPlusNonformat"/>
        <w:jc w:val="both"/>
      </w:pPr>
      <w:r>
        <w:t xml:space="preserve">уголовно-исполнительной  </w:t>
      </w:r>
      <w:r>
        <w:t xml:space="preserve"> системы,    федеральной   противопожарной  службы</w:t>
      </w:r>
    </w:p>
    <w:p w:rsidR="00000000" w:rsidRDefault="0064779E">
      <w:pPr>
        <w:pStyle w:val="ConsPlusNonformat"/>
        <w:jc w:val="both"/>
      </w:pPr>
      <w:r>
        <w:t>Государственной противопожарной службы, органов  по  контролю  за  оборотом</w:t>
      </w:r>
    </w:p>
    <w:p w:rsidR="00000000" w:rsidRDefault="0064779E">
      <w:pPr>
        <w:pStyle w:val="ConsPlusNonformat"/>
        <w:jc w:val="both"/>
      </w:pPr>
      <w:r>
        <w:t>наркотических  средств  и  психотропных   веществ   и   таможенных  органов</w:t>
      </w:r>
    </w:p>
    <w:p w:rsidR="00000000" w:rsidRDefault="0064779E">
      <w:pPr>
        <w:pStyle w:val="ConsPlusNonformat"/>
        <w:jc w:val="both"/>
      </w:pPr>
      <w:r>
        <w:t>Российской Федерации ________________________________</w:t>
      </w:r>
      <w:r>
        <w:t>______________________</w:t>
      </w:r>
    </w:p>
    <w:p w:rsidR="00000000" w:rsidRDefault="0064779E">
      <w:pPr>
        <w:pStyle w:val="ConsPlusNonformat"/>
        <w:jc w:val="both"/>
      </w:pPr>
      <w:bookmarkStart w:id="39" w:name="Par265"/>
      <w:bookmarkEnd w:id="39"/>
      <w:r>
        <w:t>33. Дополнительные заключения:</w:t>
      </w:r>
    </w:p>
    <w:p w:rsidR="00000000" w:rsidRDefault="0064779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4779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4779E">
      <w:pPr>
        <w:pStyle w:val="ConsPlusNonformat"/>
        <w:jc w:val="both"/>
      </w:pPr>
      <w:r>
        <w:t>______________________________________</w:t>
      </w:r>
      <w:r>
        <w:t>_____________________________________</w:t>
      </w:r>
    </w:p>
    <w:p w:rsidR="00000000" w:rsidRDefault="0064779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4779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4779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4779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4779E">
      <w:pPr>
        <w:pStyle w:val="ConsPlusNonformat"/>
        <w:jc w:val="both"/>
      </w:pPr>
      <w:bookmarkStart w:id="40" w:name="Par273"/>
      <w:bookmarkEnd w:id="40"/>
      <w:r>
        <w:t>34. Документы, выданные освидетельствованному гражданину или его  законному</w:t>
      </w:r>
    </w:p>
    <w:p w:rsidR="00000000" w:rsidRDefault="0064779E">
      <w:pPr>
        <w:pStyle w:val="ConsPlusNonformat"/>
        <w:jc w:val="both"/>
      </w:pPr>
      <w:r>
        <w:t xml:space="preserve">представителю   </w:t>
      </w:r>
      <w:r>
        <w:t>по   результатам  проведения  медико-социальной  экспертизы</w:t>
      </w:r>
    </w:p>
    <w:p w:rsidR="00000000" w:rsidRDefault="0064779E">
      <w:pPr>
        <w:pStyle w:val="ConsPlusNonformat"/>
        <w:jc w:val="both"/>
      </w:pPr>
      <w:r>
        <w:t>(нужное указать):</w:t>
      </w:r>
    </w:p>
    <w:p w:rsidR="00000000" w:rsidRDefault="0064779E">
      <w:pPr>
        <w:pStyle w:val="ConsPlusNonformat"/>
        <w:jc w:val="both"/>
      </w:pPr>
      <w:r>
        <w:t>34.1. справка, подтверждающая факт установления инвалидности:</w:t>
      </w:r>
    </w:p>
    <w:p w:rsidR="00000000" w:rsidRDefault="0064779E">
      <w:pPr>
        <w:pStyle w:val="ConsPlusNonformat"/>
        <w:jc w:val="both"/>
      </w:pPr>
      <w:r>
        <w:t>серия _____________ N ________________ дата выдачи "__" ___________ 20__ г.</w:t>
      </w:r>
    </w:p>
    <w:p w:rsidR="00000000" w:rsidRDefault="0064779E">
      <w:pPr>
        <w:pStyle w:val="ConsPlusNonformat"/>
        <w:jc w:val="both"/>
      </w:pPr>
      <w:r>
        <w:t>34.2.  индивидуальная   программа  реаби</w:t>
      </w:r>
      <w:r>
        <w:t>литации  или   абилитации  инвалида</w:t>
      </w:r>
    </w:p>
    <w:p w:rsidR="00000000" w:rsidRDefault="0064779E">
      <w:pPr>
        <w:pStyle w:val="ConsPlusNonformat"/>
        <w:jc w:val="both"/>
      </w:pPr>
      <w:r>
        <w:lastRenderedPageBreak/>
        <w:t>(ребенка-инвалида): карта N _____ к акту медико-социальной экспертизы N ___</w:t>
      </w:r>
    </w:p>
    <w:p w:rsidR="00000000" w:rsidRDefault="0064779E">
      <w:pPr>
        <w:pStyle w:val="ConsPlusNonformat"/>
        <w:jc w:val="both"/>
      </w:pPr>
      <w:r>
        <w:t>от "__" ___________ 20__ г. дата выдачи "__" ___________ 20__ г.</w:t>
      </w:r>
    </w:p>
    <w:p w:rsidR="00000000" w:rsidRDefault="0064779E">
      <w:pPr>
        <w:pStyle w:val="ConsPlusNonformat"/>
        <w:jc w:val="both"/>
      </w:pPr>
      <w:r>
        <w:t>34.3. справка о результатах установления  степени  утраты  профессиональной</w:t>
      </w:r>
    </w:p>
    <w:p w:rsidR="00000000" w:rsidRDefault="0064779E">
      <w:pPr>
        <w:pStyle w:val="ConsPlusNonformat"/>
        <w:jc w:val="both"/>
      </w:pPr>
      <w:r>
        <w:t>тру</w:t>
      </w:r>
      <w:r>
        <w:t>доспособности в процентах: серия _______ N _________________ дата выдачи</w:t>
      </w:r>
    </w:p>
    <w:p w:rsidR="00000000" w:rsidRDefault="0064779E">
      <w:pPr>
        <w:pStyle w:val="ConsPlusNonformat"/>
        <w:jc w:val="both"/>
      </w:pPr>
      <w:r>
        <w:t>"__" ___________ 20__ г.</w:t>
      </w:r>
    </w:p>
    <w:p w:rsidR="00000000" w:rsidRDefault="0064779E">
      <w:pPr>
        <w:pStyle w:val="ConsPlusNonformat"/>
        <w:jc w:val="both"/>
      </w:pPr>
      <w:r>
        <w:t>34.4.  программа  реабилитации   пострадавшего   в  результате  несчастного</w:t>
      </w:r>
    </w:p>
    <w:p w:rsidR="00000000" w:rsidRDefault="0064779E">
      <w:pPr>
        <w:pStyle w:val="ConsPlusNonformat"/>
        <w:jc w:val="both"/>
      </w:pPr>
      <w:r>
        <w:t>случая на производстве и профессионального заболевания:</w:t>
      </w:r>
    </w:p>
    <w:p w:rsidR="00000000" w:rsidRDefault="0064779E">
      <w:pPr>
        <w:pStyle w:val="ConsPlusNonformat"/>
        <w:jc w:val="both"/>
      </w:pPr>
      <w:r>
        <w:t>карта N ________ к акту ос</w:t>
      </w:r>
      <w:r>
        <w:t>видетельствования N ___ от "__" _________ 20__ г.</w:t>
      </w:r>
    </w:p>
    <w:p w:rsidR="00000000" w:rsidRDefault="0064779E">
      <w:pPr>
        <w:pStyle w:val="ConsPlusNonformat"/>
        <w:jc w:val="both"/>
      </w:pPr>
      <w:r>
        <w:t>дата выдачи "__" ______________ 20__ г.</w:t>
      </w:r>
    </w:p>
    <w:p w:rsidR="00000000" w:rsidRDefault="0064779E">
      <w:pPr>
        <w:pStyle w:val="ConsPlusNonformat"/>
        <w:jc w:val="both"/>
      </w:pPr>
      <w:r>
        <w:t>34.5.  заключение  о  нуждаемости  по   состоянию   здоровья  в  постоянном</w:t>
      </w:r>
    </w:p>
    <w:p w:rsidR="00000000" w:rsidRDefault="0064779E">
      <w:pPr>
        <w:pStyle w:val="ConsPlusNonformat"/>
        <w:jc w:val="both"/>
      </w:pPr>
      <w:r>
        <w:t>постороннем  уходе  (помощи,  надзоре)  отца,  матери, жены, родного брата,</w:t>
      </w:r>
    </w:p>
    <w:p w:rsidR="00000000" w:rsidRDefault="0064779E">
      <w:pPr>
        <w:pStyle w:val="ConsPlusNonformat"/>
        <w:jc w:val="both"/>
      </w:pPr>
      <w:r>
        <w:t>родной  сестры</w:t>
      </w:r>
      <w:r>
        <w:t>,  дедушки,  бабушки  или усыновителя граждан, призываемых на</w:t>
      </w:r>
    </w:p>
    <w:p w:rsidR="00000000" w:rsidRDefault="0064779E">
      <w:pPr>
        <w:pStyle w:val="ConsPlusNonformat"/>
        <w:jc w:val="both"/>
      </w:pPr>
      <w:r>
        <w:t>военную службу (военнослужащих, проходящих военную службу по контракту):</w:t>
      </w:r>
    </w:p>
    <w:p w:rsidR="00000000" w:rsidRDefault="0064779E">
      <w:pPr>
        <w:pStyle w:val="ConsPlusNonformat"/>
        <w:jc w:val="both"/>
      </w:pPr>
      <w:r>
        <w:t>N ___________________________ дата выдачи "__" ____________________ 20__ г.</w:t>
      </w:r>
    </w:p>
    <w:p w:rsidR="00000000" w:rsidRDefault="0064779E">
      <w:pPr>
        <w:pStyle w:val="ConsPlusNonformat"/>
        <w:jc w:val="both"/>
      </w:pPr>
      <w:r>
        <w:t>34.6.  справка  об  установлении причины смер</w:t>
      </w:r>
      <w:r>
        <w:t>ти  инвалида,  а  также  лица,</w:t>
      </w:r>
    </w:p>
    <w:p w:rsidR="00000000" w:rsidRDefault="0064779E">
      <w:pPr>
        <w:pStyle w:val="ConsPlusNonformat"/>
        <w:jc w:val="both"/>
      </w:pPr>
      <w:r>
        <w:t>пострадавшего    в   результате   несчастного   случая   на   производстве,</w:t>
      </w:r>
    </w:p>
    <w:p w:rsidR="00000000" w:rsidRDefault="0064779E">
      <w:pPr>
        <w:pStyle w:val="ConsPlusNonformat"/>
        <w:jc w:val="both"/>
      </w:pPr>
      <w:r>
        <w:t>профессионального  заболевания,  катастрофы  на  Чернобыльской АЭС и других</w:t>
      </w:r>
    </w:p>
    <w:p w:rsidR="00000000" w:rsidRDefault="0064779E">
      <w:pPr>
        <w:pStyle w:val="ConsPlusNonformat"/>
        <w:jc w:val="both"/>
      </w:pPr>
      <w:r>
        <w:t>радиационных или техногенных катастроф либо в результате ранения, контузи</w:t>
      </w:r>
      <w:r>
        <w:t>и,</w:t>
      </w:r>
    </w:p>
    <w:p w:rsidR="00000000" w:rsidRDefault="0064779E">
      <w:pPr>
        <w:pStyle w:val="ConsPlusNonformat"/>
        <w:jc w:val="both"/>
      </w:pPr>
      <w:r>
        <w:t>увечья или заболевания, полученных в период прохождения военной службы:</w:t>
      </w:r>
    </w:p>
    <w:p w:rsidR="00000000" w:rsidRDefault="0064779E">
      <w:pPr>
        <w:pStyle w:val="ConsPlusNonformat"/>
        <w:jc w:val="both"/>
      </w:pPr>
      <w:r>
        <w:t>N ___________________________ дата выдачи "__" ____________________ 20__ г.</w:t>
      </w:r>
    </w:p>
    <w:p w:rsidR="00000000" w:rsidRDefault="0064779E">
      <w:pPr>
        <w:pStyle w:val="ConsPlusNonformat"/>
        <w:jc w:val="both"/>
      </w:pPr>
      <w:r>
        <w:t>34.7. справка о результатах медико-социальной экспертизы:</w:t>
      </w:r>
    </w:p>
    <w:p w:rsidR="00000000" w:rsidRDefault="0064779E">
      <w:pPr>
        <w:pStyle w:val="ConsPlusNonformat"/>
        <w:jc w:val="both"/>
      </w:pPr>
      <w:r>
        <w:t>N ___________________________ дата выдачи "__" ____________________ 20__ г.</w:t>
      </w:r>
    </w:p>
    <w:p w:rsidR="00000000" w:rsidRDefault="0064779E">
      <w:pPr>
        <w:pStyle w:val="ConsPlusNonformat"/>
        <w:jc w:val="both"/>
      </w:pPr>
      <w:r>
        <w:t>34.8.  справка  о  стойкой   утрате   трудоспособности  сотрудника  органов</w:t>
      </w:r>
    </w:p>
    <w:p w:rsidR="00000000" w:rsidRDefault="0064779E">
      <w:pPr>
        <w:pStyle w:val="ConsPlusNonformat"/>
        <w:jc w:val="both"/>
      </w:pPr>
      <w:r>
        <w:t>внутренних дел Российской Федерации:</w:t>
      </w:r>
    </w:p>
    <w:p w:rsidR="00000000" w:rsidRDefault="0064779E">
      <w:pPr>
        <w:pStyle w:val="ConsPlusNonformat"/>
        <w:jc w:val="both"/>
      </w:pPr>
      <w:r>
        <w:t>N ___________________________ дата выдачи "__" ____________________</w:t>
      </w:r>
      <w:r>
        <w:t xml:space="preserve"> 20__ г.</w:t>
      </w:r>
    </w:p>
    <w:p w:rsidR="00000000" w:rsidRDefault="0064779E">
      <w:pPr>
        <w:pStyle w:val="ConsPlusNonformat"/>
        <w:jc w:val="both"/>
      </w:pPr>
      <w:r>
        <w:t>34.9.    заключение   об   отказе    в    установлении    стойкой    утраты</w:t>
      </w:r>
    </w:p>
    <w:p w:rsidR="00000000" w:rsidRDefault="0064779E">
      <w:pPr>
        <w:pStyle w:val="ConsPlusNonformat"/>
        <w:jc w:val="both"/>
      </w:pPr>
      <w:r>
        <w:t>трудоспособности сотрудника органов внутренних дел Российской Федерации:</w:t>
      </w:r>
    </w:p>
    <w:p w:rsidR="00000000" w:rsidRDefault="0064779E">
      <w:pPr>
        <w:pStyle w:val="ConsPlusNonformat"/>
        <w:jc w:val="both"/>
      </w:pPr>
      <w:r>
        <w:t>N ___________________________ дата выдачи "__" ____________________ 20__ г.</w:t>
      </w:r>
    </w:p>
    <w:p w:rsidR="00000000" w:rsidRDefault="0064779E">
      <w:pPr>
        <w:pStyle w:val="ConsPlusNonformat"/>
        <w:jc w:val="both"/>
      </w:pPr>
      <w:r>
        <w:t>34.10. справка о стойк</w:t>
      </w:r>
      <w:r>
        <w:t>ой  утрате  трудоспособности  сотрудников  учреждений</w:t>
      </w:r>
    </w:p>
    <w:p w:rsidR="00000000" w:rsidRDefault="0064779E">
      <w:pPr>
        <w:pStyle w:val="ConsPlusNonformat"/>
        <w:jc w:val="both"/>
      </w:pPr>
      <w:r>
        <w:t>и  органов  уголовно-исполнительной  системы,  федеральной  противопожарной</w:t>
      </w:r>
    </w:p>
    <w:p w:rsidR="00000000" w:rsidRDefault="0064779E">
      <w:pPr>
        <w:pStyle w:val="ConsPlusNonformat"/>
        <w:jc w:val="both"/>
      </w:pPr>
      <w:r>
        <w:t>службы  Государственной  противопожарной  службы,  органов  по  контролю за</w:t>
      </w:r>
    </w:p>
    <w:p w:rsidR="00000000" w:rsidRDefault="0064779E">
      <w:pPr>
        <w:pStyle w:val="ConsPlusNonformat"/>
        <w:jc w:val="both"/>
      </w:pPr>
      <w:r>
        <w:t>оборотом  наркотических средств и психотропных вещ</w:t>
      </w:r>
      <w:r>
        <w:t>еств и таможенных органов</w:t>
      </w:r>
    </w:p>
    <w:p w:rsidR="00000000" w:rsidRDefault="0064779E">
      <w:pPr>
        <w:pStyle w:val="ConsPlusNonformat"/>
        <w:jc w:val="both"/>
      </w:pPr>
      <w:r>
        <w:t>Российской Федерации:</w:t>
      </w:r>
    </w:p>
    <w:p w:rsidR="00000000" w:rsidRDefault="0064779E">
      <w:pPr>
        <w:pStyle w:val="ConsPlusNonformat"/>
        <w:jc w:val="both"/>
      </w:pPr>
      <w:r>
        <w:t>N ___________________________ дата выдачи "__" ____________________ 20__ г.</w:t>
      </w:r>
    </w:p>
    <w:p w:rsidR="00000000" w:rsidRDefault="0064779E">
      <w:pPr>
        <w:pStyle w:val="ConsPlusNonformat"/>
        <w:jc w:val="both"/>
      </w:pPr>
      <w:r>
        <w:t>34.11.   заключение   об   отказе    в    установлении    стойкой    утраты</w:t>
      </w:r>
    </w:p>
    <w:p w:rsidR="00000000" w:rsidRDefault="0064779E">
      <w:pPr>
        <w:pStyle w:val="ConsPlusNonformat"/>
        <w:jc w:val="both"/>
      </w:pPr>
      <w:r>
        <w:t>трудоспособности  сотрудников  учреждений и органов угол</w:t>
      </w:r>
      <w:r>
        <w:t>овно-исполнительной</w:t>
      </w:r>
    </w:p>
    <w:p w:rsidR="00000000" w:rsidRDefault="0064779E">
      <w:pPr>
        <w:pStyle w:val="ConsPlusNonformat"/>
        <w:jc w:val="both"/>
      </w:pPr>
      <w:r>
        <w:t>системы, федеральной противопожарной службы Государственной противопожарной</w:t>
      </w:r>
    </w:p>
    <w:p w:rsidR="00000000" w:rsidRDefault="0064779E">
      <w:pPr>
        <w:pStyle w:val="ConsPlusNonformat"/>
        <w:jc w:val="both"/>
      </w:pPr>
      <w:r>
        <w:t>службы,   органов   по   контролю   за  оборотом  наркотических  средств  и</w:t>
      </w:r>
    </w:p>
    <w:p w:rsidR="00000000" w:rsidRDefault="0064779E">
      <w:pPr>
        <w:pStyle w:val="ConsPlusNonformat"/>
        <w:jc w:val="both"/>
      </w:pPr>
      <w:r>
        <w:t>психотропных веществ и таможенных органов Российской Федерации:</w:t>
      </w:r>
    </w:p>
    <w:p w:rsidR="00000000" w:rsidRDefault="0064779E">
      <w:pPr>
        <w:pStyle w:val="ConsPlusNonformat"/>
        <w:jc w:val="both"/>
      </w:pPr>
      <w:r>
        <w:t>N __________________</w:t>
      </w:r>
      <w:r>
        <w:t>_________ дата выдачи "__" ____________________ 20__ г.</w:t>
      </w:r>
    </w:p>
    <w:p w:rsidR="00000000" w:rsidRDefault="0064779E">
      <w:pPr>
        <w:pStyle w:val="ConsPlusNonformat"/>
        <w:jc w:val="both"/>
      </w:pPr>
      <w:bookmarkStart w:id="41" w:name="Par319"/>
      <w:bookmarkEnd w:id="41"/>
      <w:r>
        <w:t>35.  Перечень  документов,  послуживших  основанием  для  принятия  решения</w:t>
      </w:r>
    </w:p>
    <w:p w:rsidR="00000000" w:rsidRDefault="0064779E">
      <w:pPr>
        <w:pStyle w:val="ConsPlusNonformat"/>
        <w:jc w:val="both"/>
      </w:pPr>
      <w:r>
        <w:t>государственного   федерального   учреждения  медико-социальной  экспертизы</w:t>
      </w:r>
    </w:p>
    <w:p w:rsidR="00000000" w:rsidRDefault="0064779E">
      <w:pPr>
        <w:pStyle w:val="ConsPlusNonformat"/>
        <w:jc w:val="both"/>
      </w:pPr>
      <w:r>
        <w:t>(приобщаются к акту медико-социально</w:t>
      </w:r>
      <w:r>
        <w:t>й экспертизы)</w:t>
      </w:r>
    </w:p>
    <w:p w:rsidR="00000000" w:rsidRDefault="0064779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480"/>
        <w:gridCol w:w="2400"/>
        <w:gridCol w:w="324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  <w:r>
              <w:t>Наименование документа, реквизиты документа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  <w:r>
              <w:t>Наименование организации, выдавшей документ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779E">
            <w:pPr>
              <w:pStyle w:val="ConsPlusNormal"/>
              <w:jc w:val="center"/>
            </w:pPr>
          </w:p>
        </w:tc>
      </w:tr>
    </w:tbl>
    <w:p w:rsidR="00000000" w:rsidRDefault="0064779E">
      <w:pPr>
        <w:pStyle w:val="ConsPlusNormal"/>
        <w:jc w:val="both"/>
      </w:pPr>
    </w:p>
    <w:p w:rsidR="00000000" w:rsidRDefault="0064779E">
      <w:pPr>
        <w:pStyle w:val="ConsPlusNonformat"/>
        <w:jc w:val="both"/>
      </w:pPr>
      <w:bookmarkStart w:id="42" w:name="Par384"/>
      <w:bookmarkEnd w:id="42"/>
      <w:r>
        <w:t>36. Специалисты, проводившие  медико-социальную  экспертизу  и  принимавшие</w:t>
      </w:r>
    </w:p>
    <w:p w:rsidR="00000000" w:rsidRDefault="0064779E">
      <w:pPr>
        <w:pStyle w:val="ConsPlusNonformat"/>
        <w:jc w:val="both"/>
      </w:pPr>
      <w:r>
        <w:t>участие в вынесении решения:</w:t>
      </w:r>
    </w:p>
    <w:p w:rsidR="00000000" w:rsidRDefault="0064779E">
      <w:pPr>
        <w:pStyle w:val="ConsPlusNonformat"/>
        <w:jc w:val="both"/>
      </w:pPr>
    </w:p>
    <w:p w:rsidR="00000000" w:rsidRDefault="0064779E">
      <w:pPr>
        <w:pStyle w:val="ConsPlusNonformat"/>
        <w:jc w:val="both"/>
      </w:pPr>
      <w:r>
        <w:t>_______________________   ______________________   ________________________</w:t>
      </w:r>
    </w:p>
    <w:p w:rsidR="00000000" w:rsidRDefault="0064779E">
      <w:pPr>
        <w:pStyle w:val="ConsPlusNonformat"/>
        <w:jc w:val="both"/>
      </w:pPr>
      <w:r>
        <w:t xml:space="preserve">      (должность)               (подпись)           (расшифровка подписи)</w:t>
      </w:r>
    </w:p>
    <w:p w:rsidR="00000000" w:rsidRDefault="0064779E">
      <w:pPr>
        <w:pStyle w:val="ConsPlusNonformat"/>
        <w:jc w:val="both"/>
      </w:pPr>
      <w:r>
        <w:t>_______________________   ______________________   ________________________</w:t>
      </w:r>
    </w:p>
    <w:p w:rsidR="00000000" w:rsidRDefault="0064779E">
      <w:pPr>
        <w:pStyle w:val="ConsPlusNonformat"/>
        <w:jc w:val="both"/>
      </w:pPr>
      <w:r>
        <w:t>_______________________   ______________________   ________________________</w:t>
      </w:r>
    </w:p>
    <w:p w:rsidR="00000000" w:rsidRDefault="0064779E">
      <w:pPr>
        <w:pStyle w:val="ConsPlusNonformat"/>
        <w:jc w:val="both"/>
      </w:pPr>
      <w:r>
        <w:t>_______________________   ______________________   ________________________</w:t>
      </w:r>
    </w:p>
    <w:p w:rsidR="00000000" w:rsidRDefault="0064779E">
      <w:pPr>
        <w:pStyle w:val="ConsPlusNonformat"/>
        <w:jc w:val="both"/>
      </w:pPr>
      <w:r>
        <w:t>_______________________   __</w:t>
      </w:r>
      <w:r>
        <w:t>____________________   ________________________</w:t>
      </w:r>
    </w:p>
    <w:p w:rsidR="00000000" w:rsidRDefault="0064779E">
      <w:pPr>
        <w:pStyle w:val="ConsPlusNonformat"/>
        <w:jc w:val="both"/>
      </w:pPr>
      <w:r>
        <w:t>Дата __________________</w:t>
      </w:r>
    </w:p>
    <w:p w:rsidR="00000000" w:rsidRDefault="0064779E">
      <w:pPr>
        <w:pStyle w:val="ConsPlusNonformat"/>
        <w:jc w:val="both"/>
      </w:pPr>
    </w:p>
    <w:p w:rsidR="00000000" w:rsidRDefault="0064779E">
      <w:pPr>
        <w:pStyle w:val="ConsPlusNonformat"/>
        <w:jc w:val="both"/>
      </w:pPr>
      <w:r>
        <w:t>Руководитель бюро/уполномоченный</w:t>
      </w:r>
    </w:p>
    <w:p w:rsidR="00000000" w:rsidRDefault="0064779E">
      <w:pPr>
        <w:pStyle w:val="ConsPlusNonformat"/>
        <w:jc w:val="both"/>
      </w:pPr>
      <w:r>
        <w:t>заместитель руководителя (главного</w:t>
      </w:r>
    </w:p>
    <w:p w:rsidR="00000000" w:rsidRDefault="0064779E">
      <w:pPr>
        <w:pStyle w:val="ConsPlusNonformat"/>
        <w:jc w:val="both"/>
      </w:pPr>
      <w:r>
        <w:t>бюро, Федерального бюро)</w:t>
      </w:r>
    </w:p>
    <w:p w:rsidR="00000000" w:rsidRDefault="0064779E">
      <w:pPr>
        <w:pStyle w:val="ConsPlusNonformat"/>
        <w:jc w:val="both"/>
      </w:pPr>
      <w:r>
        <w:t>медико-социальной экспертизы: _________________ ___________________________</w:t>
      </w:r>
    </w:p>
    <w:p w:rsidR="00000000" w:rsidRDefault="0064779E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000000" w:rsidRDefault="0064779E">
      <w:pPr>
        <w:pStyle w:val="ConsPlusNonformat"/>
        <w:jc w:val="both"/>
      </w:pPr>
    </w:p>
    <w:p w:rsidR="00000000" w:rsidRDefault="0064779E">
      <w:pPr>
        <w:pStyle w:val="ConsPlusNonformat"/>
        <w:jc w:val="both"/>
      </w:pPr>
      <w:r>
        <w:t>М.П.</w:t>
      </w:r>
    </w:p>
    <w:p w:rsidR="00000000" w:rsidRDefault="0064779E">
      <w:pPr>
        <w:pStyle w:val="ConsPlusNormal"/>
        <w:ind w:firstLine="540"/>
        <w:jc w:val="both"/>
      </w:pPr>
    </w:p>
    <w:p w:rsidR="00000000" w:rsidRDefault="0064779E">
      <w:pPr>
        <w:pStyle w:val="ConsPlusNormal"/>
        <w:ind w:firstLine="540"/>
        <w:jc w:val="both"/>
      </w:pPr>
    </w:p>
    <w:p w:rsidR="00000000" w:rsidRDefault="0064779E">
      <w:pPr>
        <w:pStyle w:val="ConsPlusNormal"/>
        <w:ind w:firstLine="540"/>
        <w:jc w:val="both"/>
      </w:pPr>
    </w:p>
    <w:p w:rsidR="00000000" w:rsidRDefault="0064779E">
      <w:pPr>
        <w:pStyle w:val="ConsPlusNormal"/>
        <w:ind w:firstLine="540"/>
        <w:jc w:val="both"/>
      </w:pPr>
    </w:p>
    <w:p w:rsidR="00000000" w:rsidRDefault="0064779E">
      <w:pPr>
        <w:pStyle w:val="ConsPlusNormal"/>
        <w:ind w:firstLine="540"/>
        <w:jc w:val="both"/>
      </w:pPr>
    </w:p>
    <w:p w:rsidR="00000000" w:rsidRDefault="0064779E">
      <w:pPr>
        <w:pStyle w:val="ConsPlusNormal"/>
        <w:jc w:val="right"/>
        <w:outlineLvl w:val="0"/>
      </w:pPr>
      <w:r>
        <w:t>Приложение N 2</w:t>
      </w:r>
    </w:p>
    <w:p w:rsidR="00000000" w:rsidRDefault="0064779E">
      <w:pPr>
        <w:pStyle w:val="ConsPlusNormal"/>
        <w:jc w:val="right"/>
      </w:pPr>
      <w:r>
        <w:t>к приказу Министерства труда</w:t>
      </w:r>
    </w:p>
    <w:p w:rsidR="00000000" w:rsidRDefault="0064779E">
      <w:pPr>
        <w:pStyle w:val="ConsPlusNormal"/>
        <w:jc w:val="right"/>
      </w:pPr>
      <w:r>
        <w:t>и социальной защиты</w:t>
      </w:r>
    </w:p>
    <w:p w:rsidR="00000000" w:rsidRDefault="0064779E">
      <w:pPr>
        <w:pStyle w:val="ConsPlusNormal"/>
        <w:jc w:val="right"/>
      </w:pPr>
      <w:r>
        <w:t>Российской Федерации</w:t>
      </w:r>
    </w:p>
    <w:p w:rsidR="00000000" w:rsidRDefault="0064779E">
      <w:pPr>
        <w:pStyle w:val="ConsPlusNormal"/>
        <w:jc w:val="right"/>
      </w:pPr>
      <w:r>
        <w:t>от 13 апреля 2015 г. N 228н</w:t>
      </w:r>
    </w:p>
    <w:p w:rsidR="00000000" w:rsidRDefault="0064779E">
      <w:pPr>
        <w:pStyle w:val="ConsPlusNormal"/>
        <w:jc w:val="right"/>
      </w:pPr>
    </w:p>
    <w:p w:rsidR="00000000" w:rsidRDefault="0064779E">
      <w:pPr>
        <w:pStyle w:val="ConsPlusTitle"/>
        <w:jc w:val="center"/>
      </w:pPr>
      <w:bookmarkStart w:id="43" w:name="Par413"/>
      <w:bookmarkEnd w:id="43"/>
      <w:r>
        <w:t>ПОРЯДОК</w:t>
      </w:r>
    </w:p>
    <w:p w:rsidR="00000000" w:rsidRDefault="0064779E">
      <w:pPr>
        <w:pStyle w:val="ConsPlusTitle"/>
        <w:jc w:val="center"/>
      </w:pPr>
      <w:r>
        <w:t>СОСТАВЛЕНИЯ АКТА МЕДИКО-СОЦИАЛЬНОЙ ЭКСП</w:t>
      </w:r>
      <w:r>
        <w:t>ЕРТИЗЫ ГРАЖДАНИНА</w:t>
      </w:r>
    </w:p>
    <w:p w:rsidR="00000000" w:rsidRDefault="0064779E">
      <w:pPr>
        <w:pStyle w:val="ConsPlusNormal"/>
        <w:jc w:val="center"/>
      </w:pPr>
      <w:r>
        <w:t>Список изменяющих документов</w:t>
      </w:r>
    </w:p>
    <w:p w:rsidR="00000000" w:rsidRDefault="0064779E">
      <w:pPr>
        <w:pStyle w:val="ConsPlusNormal"/>
        <w:jc w:val="center"/>
      </w:pPr>
      <w:r>
        <w:t>(в ред. Приказа Минтруда России от 29.12.2015 N 1172н)</w:t>
      </w:r>
    </w:p>
    <w:p w:rsidR="00000000" w:rsidRDefault="0064779E">
      <w:pPr>
        <w:pStyle w:val="ConsPlusNormal"/>
        <w:ind w:firstLine="540"/>
        <w:jc w:val="both"/>
      </w:pPr>
    </w:p>
    <w:p w:rsidR="00000000" w:rsidRDefault="0064779E">
      <w:pPr>
        <w:pStyle w:val="ConsPlusNormal"/>
        <w:ind w:firstLine="540"/>
        <w:jc w:val="both"/>
      </w:pPr>
      <w:r>
        <w:t xml:space="preserve">1. Настоящий Порядок устанавливает правила составления </w:t>
      </w:r>
      <w:hyperlink w:anchor="Par44" w:tooltip="                         АКТ N __________________" w:history="1">
        <w:r>
          <w:rPr>
            <w:color w:val="0000FF"/>
          </w:rPr>
          <w:t>акта</w:t>
        </w:r>
      </w:hyperlink>
      <w:r>
        <w:t xml:space="preserve"> медико-социальной экспертизы гражданина (далее - Акт). Акт составляется по результатам медико-социальной экспертизы гражданина, проводимой в бюро медико-социальной экспертизы (главных бюро медико-социальной экспертизы по соответствующему субъекту Российск</w:t>
      </w:r>
      <w:r>
        <w:t xml:space="preserve">ой Федерации, главном бюро, осуществляющем медико-социальную экспертизу работников организаций отдельных отраслей промышленности с особо опасными условиями </w:t>
      </w:r>
      <w:r>
        <w:lastRenderedPageBreak/>
        <w:t>труда и населения отдельных территорий, Федеральном бюро медико-социальной экспертизы), на основании</w:t>
      </w:r>
      <w:r>
        <w:t xml:space="preserve"> данных протокола заседания бюро медико-социальной экспертизы (главного бюро, Федерального бюро).</w:t>
      </w:r>
    </w:p>
    <w:p w:rsidR="00000000" w:rsidRDefault="0064779E">
      <w:pPr>
        <w:pStyle w:val="ConsPlusNormal"/>
        <w:ind w:firstLine="540"/>
        <w:jc w:val="both"/>
      </w:pPr>
      <w:r>
        <w:t>Акты одного гражданина формируются (подшиваются) в дело медико-социальной экспертизы гражданина, хранящееся в бюро медико-социальной экспертизы (главном бюро,</w:t>
      </w:r>
      <w:r>
        <w:t xml:space="preserve"> Федеральном бюро) по месту проведения медико-социальной экспертизы за все периоды освидетельствования.</w:t>
      </w:r>
    </w:p>
    <w:p w:rsidR="00000000" w:rsidRDefault="0064779E">
      <w:pPr>
        <w:pStyle w:val="ConsPlusNormal"/>
        <w:ind w:firstLine="540"/>
        <w:jc w:val="both"/>
      </w:pPr>
      <w:r>
        <w:t xml:space="preserve">2. Часть данных, содержащихся в </w:t>
      </w:r>
      <w:hyperlink w:anchor="Par44" w:tooltip="                         АКТ N __________________" w:history="1">
        <w:r>
          <w:rPr>
            <w:color w:val="0000FF"/>
          </w:rPr>
          <w:t>Акте</w:t>
        </w:r>
      </w:hyperlink>
      <w:r>
        <w:t>, отмечается условным знаком "X", вноси</w:t>
      </w:r>
      <w:r>
        <w:t>мым в соответствующий квадрат.</w:t>
      </w:r>
    </w:p>
    <w:p w:rsidR="00000000" w:rsidRDefault="0064779E">
      <w:pPr>
        <w:pStyle w:val="ConsPlusNormal"/>
        <w:ind w:firstLine="540"/>
        <w:jc w:val="both"/>
      </w:pPr>
      <w:r>
        <w:t>3. Акт состоит из:</w:t>
      </w:r>
    </w:p>
    <w:p w:rsidR="00000000" w:rsidRDefault="0064779E">
      <w:pPr>
        <w:pStyle w:val="ConsPlusNormal"/>
        <w:ind w:firstLine="540"/>
        <w:jc w:val="both"/>
      </w:pPr>
      <w:hyperlink w:anchor="Par44" w:tooltip="                         АКТ N __________________" w:history="1">
        <w:r>
          <w:rPr>
            <w:color w:val="0000FF"/>
          </w:rPr>
          <w:t>титульной части</w:t>
        </w:r>
      </w:hyperlink>
      <w:r>
        <w:t>;</w:t>
      </w:r>
    </w:p>
    <w:p w:rsidR="00000000" w:rsidRDefault="0064779E">
      <w:pPr>
        <w:pStyle w:val="ConsPlusNormal"/>
        <w:ind w:firstLine="540"/>
        <w:jc w:val="both"/>
      </w:pPr>
      <w:hyperlink w:anchor="Par48" w:tooltip="                    Раздел I. Общие данные о гражданине" w:history="1">
        <w:r>
          <w:rPr>
            <w:color w:val="0000FF"/>
          </w:rPr>
          <w:t>раздела I</w:t>
        </w:r>
      </w:hyperlink>
      <w:r>
        <w:t xml:space="preserve"> "Общие данные о гра</w:t>
      </w:r>
      <w:r>
        <w:t>жданине";</w:t>
      </w:r>
    </w:p>
    <w:p w:rsidR="00000000" w:rsidRDefault="0064779E">
      <w:pPr>
        <w:pStyle w:val="ConsPlusNormal"/>
        <w:ind w:firstLine="540"/>
        <w:jc w:val="both"/>
      </w:pPr>
      <w:hyperlink w:anchor="Par96" w:tooltip="        Раздел II. Решение федерального государственного учреждения" w:history="1">
        <w:r>
          <w:rPr>
            <w:color w:val="0000FF"/>
          </w:rPr>
          <w:t>раздела II</w:t>
        </w:r>
      </w:hyperlink>
      <w:r>
        <w:t xml:space="preserve"> "Решение федерального учреждения медико-социальной экспертизы".</w:t>
      </w:r>
    </w:p>
    <w:p w:rsidR="00000000" w:rsidRDefault="0064779E">
      <w:pPr>
        <w:pStyle w:val="ConsPlusNormal"/>
        <w:ind w:firstLine="540"/>
        <w:jc w:val="both"/>
      </w:pPr>
      <w:r>
        <w:t xml:space="preserve">4. Акт заполняется специалистами, проводящими медико-социальную экспертизу гражданина. Допускается заполнение </w:t>
      </w:r>
      <w:hyperlink w:anchor="Par44" w:tooltip="                         АКТ N __________________" w:history="1">
        <w:r>
          <w:rPr>
            <w:color w:val="0000FF"/>
          </w:rPr>
          <w:t>титульной части</w:t>
        </w:r>
      </w:hyperlink>
      <w:r>
        <w:t xml:space="preserve"> и </w:t>
      </w:r>
      <w:hyperlink w:anchor="Par48" w:tooltip="                    Раздел I. Общие данные о гражданине" w:history="1">
        <w:r>
          <w:rPr>
            <w:color w:val="0000FF"/>
          </w:rPr>
          <w:t>раздела I</w:t>
        </w:r>
      </w:hyperlink>
      <w:r>
        <w:t xml:space="preserve"> "Общие данные о гражданине" Акта старшей медицинской сестрой или медицинским регистратором.</w:t>
      </w:r>
    </w:p>
    <w:p w:rsidR="00000000" w:rsidRDefault="0064779E">
      <w:pPr>
        <w:pStyle w:val="ConsPlusNormal"/>
        <w:ind w:firstLine="540"/>
        <w:jc w:val="both"/>
      </w:pPr>
      <w:r>
        <w:t xml:space="preserve">5. При составлении </w:t>
      </w:r>
      <w:hyperlink w:anchor="Par44" w:tooltip="                         АКТ N __________________" w:history="1">
        <w:r>
          <w:rPr>
            <w:color w:val="0000FF"/>
          </w:rPr>
          <w:t>Акта</w:t>
        </w:r>
      </w:hyperlink>
      <w:r>
        <w:t xml:space="preserve"> в титульную часть вно</w:t>
      </w:r>
      <w:r>
        <w:t>сится наименование федерального учреждения медико-социальной экспертизы (бюро медико-социальной экспертизы, главное бюро медико-социальной экспертизы, Федеральное бюро медико-социальной экспертизы), в котором проводится медико-социальная экспертиза граждан</w:t>
      </w:r>
      <w:r>
        <w:t>ина, в точном соответствии с наименованием, определенным в его уставе.</w:t>
      </w:r>
    </w:p>
    <w:p w:rsidR="00000000" w:rsidRDefault="0064779E">
      <w:pPr>
        <w:pStyle w:val="ConsPlusNormal"/>
        <w:ind w:firstLine="540"/>
        <w:jc w:val="both"/>
      </w:pPr>
      <w:r>
        <w:t xml:space="preserve">6. В </w:t>
      </w:r>
      <w:hyperlink w:anchor="Par48" w:tooltip="                    Раздел I. Общие данные о гражданине" w:history="1">
        <w:r>
          <w:rPr>
            <w:color w:val="0000FF"/>
          </w:rPr>
          <w:t>разделе I</w:t>
        </w:r>
      </w:hyperlink>
      <w:r>
        <w:t xml:space="preserve"> "Общие данные о гражданине":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50" w:tooltip="1. Дата подачи заявления о проведении медико-социальной экспертизы ________" w:history="1">
        <w:r>
          <w:rPr>
            <w:color w:val="0000FF"/>
          </w:rPr>
          <w:t>пункте 1</w:t>
        </w:r>
      </w:hyperlink>
      <w:r>
        <w:t xml:space="preserve"> указывается дата (число, месяц, год) подачи заявления гражданина в федеральное учреждение медико-социальной экспертизы (далее - бюро медико-социальной экспертизы (главное бюро, Федеральное бюро) о про</w:t>
      </w:r>
      <w:r>
        <w:t>ведении медико-социальной экспертизы;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51" w:tooltip="2. Дата проведения медико-социальной экспертизы _________________" w:history="1">
        <w:r>
          <w:rPr>
            <w:color w:val="0000FF"/>
          </w:rPr>
          <w:t>пункте 2</w:t>
        </w:r>
      </w:hyperlink>
      <w:r>
        <w:t xml:space="preserve"> указывается дата (число, месяц, год) проведения медико-социальной экспертизы;</w:t>
      </w:r>
    </w:p>
    <w:p w:rsidR="00000000" w:rsidRDefault="0064779E">
      <w:pPr>
        <w:pStyle w:val="ConsPlusNormal"/>
        <w:jc w:val="both"/>
      </w:pPr>
      <w:r>
        <w:t>(в ред. Приказа Минтруда России от 2</w:t>
      </w:r>
      <w:r>
        <w:t>9.12.2015 N 1172н)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52" w:tooltip="3. Дата  вынесения   решения   федерального   государственного   учреждения" w:history="1">
        <w:r>
          <w:rPr>
            <w:color w:val="0000FF"/>
          </w:rPr>
          <w:t>пункте 3</w:t>
        </w:r>
      </w:hyperlink>
      <w:r>
        <w:t xml:space="preserve"> указывается дата (число, месяц, год) вынесения решения бюро медико-социальной экспертизы (главного бюро, Федерального бюро)</w:t>
      </w:r>
      <w:r>
        <w:t>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54" w:tooltip="4. Фамилия, имя, отчество _________________________________________________" w:history="1">
        <w:r>
          <w:rPr>
            <w:color w:val="0000FF"/>
          </w:rPr>
          <w:t>пункте 4</w:t>
        </w:r>
      </w:hyperlink>
      <w:r>
        <w:t xml:space="preserve"> указываются фамилия, имя, отчество освидетельствуемого гражданина, которые записываются полностью, без сокращений в соответствии с документо</w:t>
      </w:r>
      <w:r>
        <w:t>м, удостоверяющим личность;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55" w:tooltip="5. Дата рождения _______ _________ _____" w:history="1">
        <w:r>
          <w:rPr>
            <w:color w:val="0000FF"/>
          </w:rPr>
          <w:t>пункте 5</w:t>
        </w:r>
      </w:hyperlink>
      <w:r>
        <w:t xml:space="preserve"> указывается дата рождения гражданина (число, месяц, год);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57" w:tooltip="6.  Адрес места жительства (при  отсутствии  места  жительства  указывается" w:history="1">
        <w:r>
          <w:rPr>
            <w:color w:val="0000FF"/>
          </w:rPr>
          <w:t>пункте 6</w:t>
        </w:r>
      </w:hyperlink>
      <w:r>
        <w:t xml:space="preserve"> указывается адрес места жительства в соответствии с документом, удостоверяющим личность (для детей - документом, удостоверяющим личность законного представителя). При отсутствии места жительства в Российской Федерации указывается адр</w:t>
      </w:r>
      <w:r>
        <w:t>ес регистрации по месту пребывания, места нахождения пенсионного дела инвалида, выехавшего на постоянное жительство за пределы Российской Федерации;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74" w:tooltip="7. Лицо без определенного места жительства    " w:history="1">
        <w:r>
          <w:rPr>
            <w:color w:val="0000FF"/>
          </w:rPr>
          <w:t>пункте 7</w:t>
        </w:r>
      </w:hyperlink>
      <w:r>
        <w:t xml:space="preserve"> делается отметка "X" в</w:t>
      </w:r>
      <w:r>
        <w:t xml:space="preserve"> случае отсутствия у гражданина места жительства, места фактического пребывания;</w:t>
      </w:r>
    </w:p>
    <w:p w:rsidR="00000000" w:rsidRDefault="0064779E">
      <w:pPr>
        <w:pStyle w:val="ConsPlusNormal"/>
        <w:ind w:firstLine="540"/>
        <w:jc w:val="both"/>
      </w:pPr>
      <w:hyperlink w:anchor="Par76" w:tooltip="8. Адрес места постоянной регистрации (при совпадении реквизитов  с  местом" w:history="1">
        <w:r>
          <w:rPr>
            <w:color w:val="0000FF"/>
          </w:rPr>
          <w:t>пункт 8</w:t>
        </w:r>
      </w:hyperlink>
      <w:r>
        <w:t xml:space="preserve"> заполняется в случае несовпадения адреса регистрации по месту жи</w:t>
      </w:r>
      <w:r>
        <w:t>тельства и адреса фактического проживания. При наличии регистрации по месту пребывания указывается адрес места пребывания;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92" w:tooltip="9.  Адрес  места  нахождения   территориального  органа  Пенсионного  фонда" w:history="1">
        <w:r>
          <w:rPr>
            <w:color w:val="0000FF"/>
          </w:rPr>
          <w:t>пункте 9</w:t>
        </w:r>
      </w:hyperlink>
      <w:r>
        <w:t xml:space="preserve"> указывается адрес м</w:t>
      </w:r>
      <w:r>
        <w:t>еста нахождения территориального органа Пенсионного фонда Российской Федерации, осуществляющего пенсионное обеспечение инвалида, выехавшего на постоянное жительство за пределы Российской Федерации.</w:t>
      </w:r>
    </w:p>
    <w:p w:rsidR="00000000" w:rsidRDefault="0064779E">
      <w:pPr>
        <w:pStyle w:val="ConsPlusNormal"/>
        <w:ind w:firstLine="540"/>
        <w:jc w:val="both"/>
      </w:pPr>
      <w:r>
        <w:t xml:space="preserve">7. В </w:t>
      </w:r>
      <w:hyperlink w:anchor="Par96" w:tooltip="        Раздел II. Решение федерального государственного учреждения" w:history="1">
        <w:r>
          <w:rPr>
            <w:color w:val="0000FF"/>
          </w:rPr>
          <w:t>разделе II</w:t>
        </w:r>
      </w:hyperlink>
      <w:r>
        <w:t xml:space="preserve"> "Решение федерального государственного учреждения медико-социальной экспертизы":</w:t>
      </w:r>
    </w:p>
    <w:p w:rsidR="00000000" w:rsidRDefault="0064779E">
      <w:pPr>
        <w:pStyle w:val="ConsPlusNormal"/>
        <w:ind w:firstLine="540"/>
        <w:jc w:val="both"/>
      </w:pPr>
      <w:r>
        <w:t xml:space="preserve">в пункте 10 в строках </w:t>
      </w:r>
      <w:hyperlink w:anchor="Par102" w:tooltip="10.1. нарушение психических функций _______________________________________" w:history="1">
        <w:r>
          <w:rPr>
            <w:color w:val="0000FF"/>
          </w:rPr>
          <w:t>подпунктов 10.1</w:t>
        </w:r>
      </w:hyperlink>
      <w:r>
        <w:t xml:space="preserve"> - </w:t>
      </w:r>
      <w:hyperlink w:anchor="Par114" w:tooltip="10.12. нарушения, обусловленные физическим внешним уродством ______________" w:history="1">
        <w:r>
          <w:rPr>
            <w:color w:val="0000FF"/>
          </w:rPr>
          <w:t>10.12</w:t>
        </w:r>
      </w:hyperlink>
      <w:r>
        <w:t xml:space="preserve"> на основании анализа данных обследования, изучения представленных медицинских документов указываются в процентах выявленные </w:t>
      </w:r>
      <w:r>
        <w:t>соответствующие виды и степень выраженности стойких нарушений функций организма человека, обусловленных заболеваниями, последствиями травм или дефектами, в соответствии с количественной системой оценки степени выраженности стойких нарушений функций организ</w:t>
      </w:r>
      <w:r>
        <w:t>ма человека, обусловленных заболеваниями, последствиями травм или дефектами, в процентах. В случае, если отсутствует возможность сделать заключение о количественной оценке степени выраженности стойких нарушений функций организма человека, обусловленных заб</w:t>
      </w:r>
      <w:r>
        <w:t>олеваниями, последствиями травм или дефектами в процентах в соответствии с количественной системой оценки степени выраженности стойких нарушений функций организма человека, обусловленных заболеваниями, последствиями травм или дефектами, в процентах, то сте</w:t>
      </w:r>
      <w:r>
        <w:t xml:space="preserve">пень выраженности стойких нарушений функций организма человека в процентном выражении устанавливается в соответствии с классификациями и критериями, используемыми при осуществлении </w:t>
      </w:r>
      <w:r>
        <w:lastRenderedPageBreak/>
        <w:t>медико-социальной экспертизы граждан федеральными государственными учрежден</w:t>
      </w:r>
      <w:r>
        <w:t>иями медико-социальной экспертизы, утвержденными Министерством труда и социальной защиты Российской Федерации в соответствии с подпунктом 5.2.105 Положения о Министерстве труда и социальной защиты Российской Федерации, утвержденного постановлением Правител</w:t>
      </w:r>
      <w:r>
        <w:t>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</w:t>
      </w:r>
      <w:r>
        <w:t xml:space="preserve"> 4160; N 32, ст. 4499; N 36, ст. 4868; 2015, N 2, ст. 491; N 6, ст. 963; N 16, ст. 2384), исходя из клинико-функциональной характеристики заболеваний, последствий травм или дефектов;</w:t>
      </w:r>
    </w:p>
    <w:p w:rsidR="00000000" w:rsidRDefault="0064779E">
      <w:pPr>
        <w:pStyle w:val="ConsPlusNormal"/>
        <w:jc w:val="both"/>
      </w:pPr>
      <w:r>
        <w:t>(в ред. Приказа Минтруда России от 29.12.2015 N 1172н)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115" w:tooltip="10.13.  суммарная оценка степени нарушения  функции  организма  человека  в" w:history="1">
        <w:r>
          <w:rPr>
            <w:color w:val="0000FF"/>
          </w:rPr>
          <w:t>подпункте 10.13</w:t>
        </w:r>
      </w:hyperlink>
      <w:r>
        <w:t xml:space="preserve"> указывается суммарная оценка степени нарушения функции организма человека в процентном выражении при наличии нескольких стойких нарушений функций челове</w:t>
      </w:r>
      <w:r>
        <w:t>ка, обусловленных заболеваниями, последствиями травм или дефектами в соответствии с Приложением;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121" w:tooltip="10.13.1." w:history="1">
        <w:r>
          <w:rPr>
            <w:color w:val="0000FF"/>
          </w:rPr>
          <w:t>подпункте 10.13.1</w:t>
        </w:r>
      </w:hyperlink>
      <w:r>
        <w:t xml:space="preserve"> указывается максимально выраженное в процентах стойкое нарушение функции организма человека, обусловле</w:t>
      </w:r>
      <w:r>
        <w:t>нное заболеваниями, последствиями травм или дефектами, в соответствии с Приложением;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129" w:tooltip="10.13.2. наличие факта влияния всех других имеющихся стойких нарушений функций организма человека на максимально выраженное нарушение функции организма человека, обусловленное заболеваниями, последствиями травм или дефектами" w:history="1">
        <w:r>
          <w:rPr>
            <w:color w:val="0000FF"/>
          </w:rPr>
          <w:t>подпункте 10.13.2</w:t>
        </w:r>
      </w:hyperlink>
      <w:r>
        <w:t xml:space="preserve"> указывается наличие факта (или его отсутствие) влияния всех других имеющихся стойких нарушений функций организма человека на максимально выраженное наруше</w:t>
      </w:r>
      <w:r>
        <w:t xml:space="preserve">ние функции организма человека, обусловленное заболеваниями, последствиями травм или дефектами и делается запись в строках соответствующих </w:t>
      </w:r>
      <w:hyperlink w:anchor="Par132" w:tooltip="10.13.2.1." w:history="1">
        <w:r>
          <w:rPr>
            <w:color w:val="0000FF"/>
          </w:rPr>
          <w:t>подпунктов 10.13.2.1 - 10.13.2.2</w:t>
        </w:r>
      </w:hyperlink>
      <w:r>
        <w:t>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141" w:tooltip="10.13.3.  заключение  о  суммарной   оценке   степени   нарушения   функции" w:history="1">
        <w:r>
          <w:rPr>
            <w:color w:val="0000FF"/>
          </w:rPr>
          <w:t>подпункте 10.13.3</w:t>
        </w:r>
      </w:hyperlink>
      <w:r>
        <w:t xml:space="preserve"> вносится заключение о суммарной оценке степени нарушения функции организма человека (в процентах);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195" w:tooltip="11.  Заключение  о  видах  и  степени  выраженности  ограничений  категорий" w:history="1">
        <w:r>
          <w:rPr>
            <w:color w:val="0000FF"/>
          </w:rPr>
          <w:t>пункте 11</w:t>
        </w:r>
      </w:hyperlink>
      <w:r>
        <w:t xml:space="preserve"> на основании изучения представленных документов, анализа социально-бытовых, профессионально-трудовых, психологических данных, данных обследования гражданина выносится заключение об имеющихся у него видах и степени огр</w:t>
      </w:r>
      <w:r>
        <w:t xml:space="preserve">аничения основных категорий жизнедеятельности и делается запись в строках соответствующих </w:t>
      </w:r>
      <w:hyperlink w:anchor="Par197" w:tooltip="11.1. самообслуживание ____________________________________________________" w:history="1">
        <w:r>
          <w:rPr>
            <w:color w:val="0000FF"/>
          </w:rPr>
          <w:t>подпунктов 11.1</w:t>
        </w:r>
      </w:hyperlink>
      <w:r>
        <w:t xml:space="preserve"> - </w:t>
      </w:r>
      <w:hyperlink w:anchor="Par203" w:tooltip="11.7. трудовая деятельность _______________________________________________" w:history="1">
        <w:r>
          <w:rPr>
            <w:color w:val="0000FF"/>
          </w:rPr>
          <w:t>11.7</w:t>
        </w:r>
      </w:hyperlink>
      <w:r>
        <w:t>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204" w:tooltip="12. Группа инвалидности ___________________________________________________" w:history="1">
        <w:r>
          <w:rPr>
            <w:color w:val="0000FF"/>
          </w:rPr>
          <w:t>пункте 12</w:t>
        </w:r>
      </w:hyperlink>
      <w:r>
        <w:t xml:space="preserve"> указывается группа инвалидности (первая, вторая, третья группы, категория "ребенок-инвалид") в соответствии с решением бюро медико-социальной экспертизы (главного бюро, Федерального бюро) либо делается запись "не установлена" - при отказе в признании граж</w:t>
      </w:r>
      <w:r>
        <w:t>данина инвалидом;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205" w:tooltip="13. Причина инвалидности __________________________________________________" w:history="1">
        <w:r>
          <w:rPr>
            <w:color w:val="0000FF"/>
          </w:rPr>
          <w:t>пункте 13</w:t>
        </w:r>
      </w:hyperlink>
      <w:r>
        <w:t xml:space="preserve"> указывается причина инвалидности на основании решения бюро медико-социальной экспертизы (главного бюро, Федерального бюро)</w:t>
      </w:r>
      <w:r>
        <w:t xml:space="preserve"> об установленной причине инвалидности (общее заболевание; трудовое увечье; профессиональное заболевание; инвалидность с детства; военная травма; заболевание получено в период военной службы; заболевание получено при исполнении обязанностей военной службы </w:t>
      </w:r>
      <w:r>
        <w:t>(служебных обязанностей) в связи с аварией на Чернобыльской АЭС; заболевание радиационно обусловленное получено при исполнении обязанностей военной службы (служебных обязанностей) в связи с аварией на Чернобыльской АЭС; заболевание связано с катастрофой на</w:t>
      </w:r>
      <w:r>
        <w:t xml:space="preserve"> Чернобыльской АЭС; заболевание, полученное при исполнении иных обязанностей военной службы (служебных обязанностей), связано с катастрофой на Чернобыльской АЭС; заболевание связано с аварией на ПО "Маяк"; заболевание, полученное при исполнении иных обязан</w:t>
      </w:r>
      <w:r>
        <w:t xml:space="preserve">ностей военной службы (служебных обязанностей), связано с аварией на ПО "Маяк"; заболевание связано с последствиями радиационных воздействий; заболевание (травма, увечье, контузия, ранение), полученное при исполнении обязанностей военной службы (служебных </w:t>
      </w:r>
      <w:r>
        <w:t>обязанностей), связано с непосредственным участием в действиях подразделений особого риска; а также иные причины, установленные законодательством Российской Федерации);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206" w:tooltip="14. Дополнительная запись к причине инвалидности (нужное указать):" w:history="1">
        <w:r>
          <w:rPr>
            <w:color w:val="0000FF"/>
          </w:rPr>
          <w:t>пункте 14</w:t>
        </w:r>
      </w:hyperlink>
      <w:r>
        <w:t xml:space="preserve"> делается особая отметка о причине инвалидности: инвалид по зрению (</w:t>
      </w:r>
      <w:hyperlink w:anchor="Par208" w:tooltip="14.1. инвалид по зрению    " w:history="1">
        <w:r>
          <w:rPr>
            <w:color w:val="0000FF"/>
          </w:rPr>
          <w:t>14.1</w:t>
        </w:r>
      </w:hyperlink>
      <w:r>
        <w:t>.), инвалидность вследствие поствакцинального осложнения (</w:t>
      </w:r>
      <w:hyperlink w:anchor="Par211" w:tooltip="14.2. инвалидность вследствие поствакцинального осложнения    " w:history="1">
        <w:r>
          <w:rPr>
            <w:color w:val="0000FF"/>
          </w:rPr>
          <w:t>14.2</w:t>
        </w:r>
      </w:hyperlink>
      <w:r>
        <w:t>.);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213" w:tooltip="15. Инвалидность установлена на срок до &quot;__&quot; _____________ 20__ г." w:history="1">
        <w:r>
          <w:rPr>
            <w:color w:val="0000FF"/>
          </w:rPr>
          <w:t>пункте 15</w:t>
        </w:r>
      </w:hyperlink>
      <w:r>
        <w:t xml:space="preserve"> указывается первое число месяца, следующего за тем месяцем, на который назначено очередное освидете</w:t>
      </w:r>
      <w:r>
        <w:t>льствование гражданина, и год, до которого ему установлена инвалидность. В случае установления инвалидности без указания срока переосвидетельствования вносится запись "бессрочно". В случае переосвидетельствования гражданина, которому категория "ребенок-инв</w:t>
      </w:r>
      <w:r>
        <w:t>алид" была установлена до достижения 18 лет, указывается дата, следующая за днем наступления возраста 18 лет;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214" w:tooltip="16. Дата очередного освидетельствования ___________________________________" w:history="1">
        <w:r>
          <w:rPr>
            <w:color w:val="0000FF"/>
          </w:rPr>
          <w:t>пункте 16</w:t>
        </w:r>
      </w:hyperlink>
      <w:r>
        <w:t xml:space="preserve"> указывается дата (число, месяц</w:t>
      </w:r>
      <w:r>
        <w:t>, год) очередного освидетельствования гражданина, которая не должна совпадать с нерабочим днем, а в случае установления инвалидности бессрочно вносится запись "не подлежит";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215" w:tooltip="17. Причина пропуска срока очередного  освидетельствования за прошлое время" w:history="1">
        <w:r>
          <w:rPr>
            <w:color w:val="0000FF"/>
          </w:rPr>
          <w:t>пункте 17</w:t>
        </w:r>
      </w:hyperlink>
      <w:r>
        <w:t xml:space="preserve"> указывается решение бюро медико-социально</w:t>
      </w:r>
      <w:r>
        <w:t xml:space="preserve">й экспертизы (главного бюро, Федерального бюро) о признании причины пропуска срока очередного освидетельствования гражданина за прошлое время уважительной либо неуважительной, и указывается период, в течение которого гражданин не </w:t>
      </w:r>
      <w:r>
        <w:lastRenderedPageBreak/>
        <w:t>проходил переосвидетельств</w:t>
      </w:r>
      <w:r>
        <w:t>ование. При этом после предлога "с" указывается дата, до которой была установлена инвалидность при предыдущем освидетельствовании, после предлога "по" указывается дата, непосредственно предшествующая дате установления инвалидности;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218" w:tooltip="18. Инвалидность за прошлое время с ______________ по _____________________" w:history="1">
        <w:r>
          <w:rPr>
            <w:color w:val="0000FF"/>
          </w:rPr>
          <w:t>пункте 18</w:t>
        </w:r>
      </w:hyperlink>
      <w:r>
        <w:t xml:space="preserve"> указывается решение бюро медико-социальной экспертизы (главного бюро, Федерального бюро), связанное с установлением инвалидности (путем подчеркивания одной из позиц</w:t>
      </w:r>
      <w:r>
        <w:t>ий - "установлена", "не установлена"), и период прошлого времени, в течение которого гражданин не проходил освидетельствование по уважительной причине;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220" w:tooltip="19. Степень утраты профессиональной трудоспособности в процентах __________" w:history="1">
        <w:r>
          <w:rPr>
            <w:color w:val="0000FF"/>
          </w:rPr>
          <w:t>п</w:t>
        </w:r>
        <w:r>
          <w:rPr>
            <w:color w:val="0000FF"/>
          </w:rPr>
          <w:t>ункте 19</w:t>
        </w:r>
      </w:hyperlink>
      <w:r>
        <w:t xml:space="preserve"> указывается степень утраты профессиональной трудоспособности гражданина, пострадавшего в результате несчастного случая на производстве или (и) профессионального заболевания (в процентах прописью), и дата установления несчастного случая на произ</w:t>
      </w:r>
      <w:r>
        <w:t>водстве или (и) профессионального заболевания, а в случае если степень утраты профессиональной трудоспособности не была установлена, вносится запись "не установлена" в соответствии с решением бюро медико-социальной экспертизы (главного бюро, Федерального б</w:t>
      </w:r>
      <w:r>
        <w:t>юро);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224" w:tooltip="20. Степень утраты профессиональной трудоспособности установлена на срок __" w:history="1">
        <w:r>
          <w:rPr>
            <w:color w:val="0000FF"/>
          </w:rPr>
          <w:t>пункте 20</w:t>
        </w:r>
      </w:hyperlink>
      <w:r>
        <w:t xml:space="preserve"> указывается срок, на который установлены проценты утраты профессиональной трудоспособности (на шесть месяцев, один год, два года), в с</w:t>
      </w:r>
      <w:r>
        <w:t>лучае установления степени утраты профессиональной трудоспособности в процентах без указания срока переосвидетельствования вносится запись "бессрочно";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226" w:tooltip="21. Дата очередного освидетельствования  на  предмет  установления  степени" w:history="1">
        <w:r>
          <w:rPr>
            <w:color w:val="0000FF"/>
          </w:rPr>
          <w:t>п</w:t>
        </w:r>
        <w:r>
          <w:rPr>
            <w:color w:val="0000FF"/>
          </w:rPr>
          <w:t>ункте 21</w:t>
        </w:r>
      </w:hyperlink>
      <w:r>
        <w:t xml:space="preserve"> указывается дата (число, месяц, год) очередного освидетельствования гражданина в целях установления степени утраты профессиональной трудоспособности в процентах, которая не должна совпадать с нерабочим днем, в случае установления степени утраты</w:t>
      </w:r>
      <w:r>
        <w:t xml:space="preserve"> профессиональной трудоспособности в процентах бессрочно вносится запись "не подлежит";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228" w:tooltip="22. Степень утраты профессиональной трудоспособности в процентах __________" w:history="1">
        <w:r>
          <w:rPr>
            <w:color w:val="0000FF"/>
          </w:rPr>
          <w:t>пункте 22</w:t>
        </w:r>
      </w:hyperlink>
      <w:r>
        <w:t xml:space="preserve"> указывается степень утраты профессиональной трудоспо</w:t>
      </w:r>
      <w:r>
        <w:t>собности гражданина, пострадавшего в результате несчастного случая на производстве или (и) профессионального заболевания (в процентах прописью) и указывается период, предшествовавший дню освидетельствования гражданина, в течение которого гражданин не прохо</w:t>
      </w:r>
      <w:r>
        <w:t>дил освидетельствование, а в случае если степень утраты профессиональной трудоспособности не была установлена, вносится запись "не установлена" в соответствии с решением бюро медико-социальной экспертизы (главного бюро, Федерального бюро);</w:t>
      </w:r>
    </w:p>
    <w:p w:rsidR="00000000" w:rsidRDefault="0064779E">
      <w:pPr>
        <w:pStyle w:val="ConsPlusNormal"/>
        <w:ind w:firstLine="540"/>
        <w:jc w:val="both"/>
      </w:pPr>
      <w:hyperlink w:anchor="Par232" w:tooltip="23. Степень утраты профессиональной трудоспособности в процентах __________" w:history="1">
        <w:r>
          <w:rPr>
            <w:color w:val="0000FF"/>
          </w:rPr>
          <w:t>пункты 23</w:t>
        </w:r>
      </w:hyperlink>
      <w:r>
        <w:t xml:space="preserve"> - </w:t>
      </w:r>
      <w:hyperlink w:anchor="Par252" w:tooltip="30. Степень утраты профессиональной трудоспособности в процентах ________ в" w:history="1">
        <w:r>
          <w:rPr>
            <w:color w:val="0000FF"/>
          </w:rPr>
          <w:t>30</w:t>
        </w:r>
      </w:hyperlink>
      <w:r>
        <w:t xml:space="preserve"> заполняются в случае наличия у гражданина более о</w:t>
      </w:r>
      <w:r>
        <w:t>дного основания для установления степени утраты профессиональной трудоспособности при повторных несчастных случаях на производстве и профессиональных заболеваниях на момент проведения медико-социальной экспертизы независимо от того, имели они место в перио</w:t>
      </w:r>
      <w:r>
        <w:t>д работы у одного работодателя или разных работодателей;</w:t>
      </w:r>
    </w:p>
    <w:p w:rsidR="00000000" w:rsidRDefault="0064779E">
      <w:pPr>
        <w:pStyle w:val="ConsPlusNormal"/>
        <w:ind w:firstLine="540"/>
        <w:jc w:val="both"/>
      </w:pPr>
      <w:r>
        <w:t>в соответствии с Правилами определения стойкой утраты трудоспособности сотрудника органов внутренних дел Российской Федерации, утвержденными постановлением Правительства Российской Федерации от 31 ян</w:t>
      </w:r>
      <w:r>
        <w:t xml:space="preserve">варя 2013 г. N 70 (Собрание законодательства Российской Федерации, 2013, N 6, ст. 554; 2014, N 34, N 4687) (далее - постановление от 31 января 2013 г. N 70), в </w:t>
      </w:r>
      <w:hyperlink w:anchor="Par256" w:tooltip="31.  Стойкая  утрата  трудоспособности   установлена   по   пункту  перечня" w:history="1">
        <w:r>
          <w:rPr>
            <w:color w:val="0000FF"/>
          </w:rPr>
          <w:t>пункт 31</w:t>
        </w:r>
      </w:hyperlink>
      <w:r>
        <w:t xml:space="preserve"> вносится заключение об установлении стойкой утраты трудоспособности сотрудника органов внутренних дел Российской Федерации в соответствии с решением бюро медико-социальной экспертизы (главного бюро, Федерального бюро), указываются дата уст</w:t>
      </w:r>
      <w:r>
        <w:t>ановления стойкой утраты трудоспособности и пункты перечня увечий и иных повреждений здоровья, при которых сотруднику органов внутренних дел Российской Федерации устанавливается стойкая утрата трудоспособности (указывается прописью), предусмотренного прило</w:t>
      </w:r>
      <w:r>
        <w:t>жением N 1 к указанным Правилам, а в случае если стойкая утрата трудоспособности сотрудника не была установлена, вносится запись "не установлена";</w:t>
      </w:r>
    </w:p>
    <w:p w:rsidR="00000000" w:rsidRDefault="0064779E">
      <w:pPr>
        <w:pStyle w:val="ConsPlusNormal"/>
        <w:ind w:firstLine="540"/>
        <w:jc w:val="both"/>
      </w:pPr>
      <w:r>
        <w:t>в соответствии с Правилами определения стойкой утраты трудоспособности сотрудников учреждений и органов уголо</w:t>
      </w:r>
      <w:r>
        <w:t>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утвержденными постановлением Прав</w:t>
      </w:r>
      <w:r>
        <w:t xml:space="preserve">ительства Российской Федерации от 17 июля 2014 г. N 672 (Собрание законодательства Российской Федерации, 2014, N 30, ст. 4312), в </w:t>
      </w:r>
      <w:hyperlink w:anchor="Par259" w:tooltip="32. Стойкая утрата трудоспособности установлена по пункту перечня увечий  и" w:history="1">
        <w:r>
          <w:rPr>
            <w:color w:val="0000FF"/>
          </w:rPr>
          <w:t>пункт 32</w:t>
        </w:r>
      </w:hyperlink>
      <w:r>
        <w:t xml:space="preserve"> вносится закл</w:t>
      </w:r>
      <w:r>
        <w:t>ючение об установлении стойкой утраты трудоспособности сотруднику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</w:t>
      </w:r>
      <w:r>
        <w:t>тропных веществ и таможенных органов Российской Федерации в соответствии с решением бюро медико-социальной экспертизы (главного бюро, Федерального бюро), указываются дата установления стойкой утраты трудоспособности и пункты перечня увечий и иных поврежден</w:t>
      </w:r>
      <w:r>
        <w:t>ий здоровья, при которых сотруднику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</w:t>
      </w:r>
      <w:r>
        <w:t xml:space="preserve">рганов Российской Федерации устанавливается стойкая утрата трудоспособности (указывается прописью), предусмотренного приложением N 1 к указанным </w:t>
      </w:r>
      <w:r>
        <w:lastRenderedPageBreak/>
        <w:t>Правилам, а в случае если стойкая утрата трудоспособности сотрудника не была установлена, вносится запись "не у</w:t>
      </w:r>
      <w:r>
        <w:t>становлена";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265" w:tooltip="33. Дополнительные заключения:" w:history="1">
        <w:r>
          <w:rPr>
            <w:color w:val="0000FF"/>
          </w:rPr>
          <w:t>пункте 33</w:t>
        </w:r>
      </w:hyperlink>
      <w:r>
        <w:t xml:space="preserve"> указываются дополнительные решения бюро медико-социальной экспертизы (главного бюро, Федерального бюро) в случаях вынесения других предусмотренных законодательством Российс</w:t>
      </w:r>
      <w:r>
        <w:t>кой Федерации заключений (установление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</w:t>
      </w:r>
      <w:r>
        <w:t xml:space="preserve"> в результате ранения, контузии, увечья или заболевания, полученных в период прохождения военной службы в случаях, когда законодательством Российской Федерации предусматривается предоставление мер социальной поддержки семье умершего, нуждаемость по состоян</w:t>
      </w:r>
      <w:r>
        <w:t>ию здоровья в постоянном постороннем уходе (помощи, надзоре) отца, матери, жены, родного брата, родной сестры, дедушки, бабушки или усыновителя граждан, призываемых на военную службу (военнослужащих, проходящих военную службу по контракту), а также указыва</w:t>
      </w:r>
      <w:r>
        <w:t>ются данные о выдаче дубликата (копии) справки, подтверждающей факт установления инвалидности или выдачи справки о результатах медико-социальной экспертизы;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273" w:tooltip="34. Документы, выданные освидетельствованному гражданину или его  законному" w:history="1">
        <w:r>
          <w:rPr>
            <w:color w:val="0000FF"/>
          </w:rPr>
          <w:t>пункт 34</w:t>
        </w:r>
      </w:hyperlink>
      <w:r>
        <w:t xml:space="preserve"> вносятся данные о документах, выданных гражданину или его законному представителю по результатам проведения медико-социальной экспертизы;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319" w:tooltip="35.  Перечень  документов,  послуживших  основанием  для  принятия  решения" w:history="1">
        <w:r>
          <w:rPr>
            <w:color w:val="0000FF"/>
          </w:rPr>
          <w:t>пункте 35</w:t>
        </w:r>
      </w:hyperlink>
      <w:r>
        <w:t xml:space="preserve"> вносятся данные о всех документах (сведениях), послуживших основанием для принятия решения бюро медико-социальной экспертизы (главного бюро, Федерального бюро);</w:t>
      </w:r>
    </w:p>
    <w:p w:rsidR="00000000" w:rsidRDefault="0064779E">
      <w:pPr>
        <w:pStyle w:val="ConsPlusNormal"/>
        <w:ind w:firstLine="540"/>
        <w:jc w:val="both"/>
      </w:pPr>
      <w:r>
        <w:t xml:space="preserve">в </w:t>
      </w:r>
      <w:hyperlink w:anchor="Par384" w:tooltip="36. Специалисты, проводившие  медико-социальную  экспертизу  и  принимавшие" w:history="1">
        <w:r>
          <w:rPr>
            <w:color w:val="0000FF"/>
          </w:rPr>
          <w:t>пункте 36</w:t>
        </w:r>
      </w:hyperlink>
      <w:r>
        <w:t xml:space="preserve"> указываются должности специалистов, проводивших медико-социальную экспертизу и принимавших участие в вынесении решения бюро медико-социальной экспертизы (главного бюро, Федерального бюро), даются их подписи, расшифровка п</w:t>
      </w:r>
      <w:r>
        <w:t>одписей и ставится дата.</w:t>
      </w:r>
    </w:p>
    <w:p w:rsidR="00000000" w:rsidRDefault="0064779E">
      <w:pPr>
        <w:pStyle w:val="ConsPlusNormal"/>
        <w:ind w:firstLine="540"/>
        <w:jc w:val="both"/>
      </w:pPr>
      <w:r>
        <w:t xml:space="preserve">8. </w:t>
      </w:r>
      <w:hyperlink w:anchor="Par44" w:tooltip="                         АКТ N __________________" w:history="1">
        <w:r>
          <w:rPr>
            <w:color w:val="0000FF"/>
          </w:rPr>
          <w:t>Акт</w:t>
        </w:r>
      </w:hyperlink>
      <w:r>
        <w:t xml:space="preserve"> подписывается руководителем бюро медико-социальной экспертизы (главного бюро, Федерального бюро) либо уполномоченным заместителем руководителя глав</w:t>
      </w:r>
      <w:r>
        <w:t>ного (Федерального) бюро.</w:t>
      </w:r>
    </w:p>
    <w:p w:rsidR="00000000" w:rsidRDefault="0064779E">
      <w:pPr>
        <w:pStyle w:val="ConsPlusNormal"/>
        <w:ind w:firstLine="540"/>
        <w:jc w:val="both"/>
      </w:pPr>
      <w:r>
        <w:t>9. Под подписью руководителя бюро, уполномоченного заместителя руководителя главного (Федерального) бюро ставится печать бюро медико-социальной экспертизы (главного бюро, Федерального бюро).</w:t>
      </w:r>
    </w:p>
    <w:p w:rsidR="00000000" w:rsidRDefault="0064779E">
      <w:pPr>
        <w:pStyle w:val="ConsPlusNormal"/>
        <w:ind w:firstLine="540"/>
        <w:jc w:val="both"/>
      </w:pPr>
    </w:p>
    <w:p w:rsidR="00000000" w:rsidRDefault="0064779E">
      <w:pPr>
        <w:pStyle w:val="ConsPlusNormal"/>
        <w:ind w:firstLine="540"/>
        <w:jc w:val="both"/>
      </w:pPr>
    </w:p>
    <w:p w:rsidR="0064779E" w:rsidRDefault="006477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4779E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79E" w:rsidRDefault="0064779E" w:rsidP="00E034DA">
      <w:pPr>
        <w:spacing w:after="0" w:line="240" w:lineRule="auto"/>
      </w:pPr>
      <w:r>
        <w:separator/>
      </w:r>
    </w:p>
  </w:endnote>
  <w:endnote w:type="continuationSeparator" w:id="0">
    <w:p w:rsidR="0064779E" w:rsidRDefault="0064779E" w:rsidP="00E0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77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E5D53">
            <w:fldChar w:fldCharType="separate"/>
          </w:r>
          <w:r w:rsidR="00CE5D53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E5D53">
            <w:fldChar w:fldCharType="separate"/>
          </w:r>
          <w:r w:rsidR="00CE5D53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64779E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77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E5D53">
            <w:fldChar w:fldCharType="separate"/>
          </w:r>
          <w:r w:rsidR="00CE5D53">
            <w:rPr>
              <w:noProof/>
            </w:rPr>
            <w:t>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E5D53">
            <w:fldChar w:fldCharType="separate"/>
          </w:r>
          <w:r w:rsidR="00CE5D53"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64779E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77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</w:t>
          </w:r>
          <w:r>
            <w:rPr>
              <w:b/>
              <w:bCs/>
              <w:sz w:val="16"/>
              <w:szCs w:val="16"/>
            </w:rPr>
            <w:t>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E5D53">
            <w:fldChar w:fldCharType="separate"/>
          </w:r>
          <w:r w:rsidR="00CE5D53"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E5D53">
            <w:fldChar w:fldCharType="separate"/>
          </w:r>
          <w:r w:rsidR="00CE5D53">
            <w:rPr>
              <w:noProof/>
            </w:rPr>
            <w:t>13</w:t>
          </w:r>
          <w:r>
            <w:fldChar w:fldCharType="end"/>
          </w:r>
        </w:p>
      </w:tc>
    </w:tr>
  </w:tbl>
  <w:p w:rsidR="00000000" w:rsidRDefault="0064779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79E" w:rsidRDefault="0064779E" w:rsidP="00E034DA">
      <w:pPr>
        <w:spacing w:after="0" w:line="240" w:lineRule="auto"/>
      </w:pPr>
      <w:r>
        <w:separator/>
      </w:r>
    </w:p>
  </w:footnote>
  <w:footnote w:type="continuationSeparator" w:id="0">
    <w:p w:rsidR="0064779E" w:rsidRDefault="0064779E" w:rsidP="00E0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13.04.2015 N 228н</w:t>
          </w:r>
          <w:r>
            <w:rPr>
              <w:sz w:val="16"/>
              <w:szCs w:val="16"/>
            </w:rPr>
            <w:br/>
            <w:t>(ред. от 29.12.2015)</w:t>
          </w:r>
          <w:r>
            <w:rPr>
              <w:sz w:val="16"/>
              <w:szCs w:val="16"/>
            </w:rPr>
            <w:br/>
            <w:t>"Об утверждении формы акта медико-со</w:t>
          </w:r>
          <w:r>
            <w:rPr>
              <w:sz w:val="16"/>
              <w:szCs w:val="16"/>
            </w:rPr>
            <w:t>циальной экспертизы...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4779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26.08.2016</w:t>
          </w:r>
        </w:p>
      </w:tc>
    </w:tr>
  </w:tbl>
  <w:p w:rsidR="00000000" w:rsidRDefault="006477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4779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13.04.2015 N 228н</w:t>
          </w:r>
          <w:r>
            <w:rPr>
              <w:sz w:val="16"/>
              <w:szCs w:val="16"/>
            </w:rPr>
            <w:br/>
            <w:t>(ред</w:t>
          </w:r>
          <w:r>
            <w:rPr>
              <w:sz w:val="16"/>
              <w:szCs w:val="16"/>
            </w:rPr>
            <w:t>. от 29.12.2015)</w:t>
          </w:r>
          <w:r>
            <w:rPr>
              <w:sz w:val="16"/>
              <w:szCs w:val="16"/>
            </w:rPr>
            <w:br/>
            <w:t>"Об утверждении формы акта медико-социальной экспертизы...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4779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26.08.2016</w:t>
          </w:r>
        </w:p>
      </w:tc>
    </w:tr>
  </w:tbl>
  <w:p w:rsidR="00000000" w:rsidRDefault="006477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4779E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13.04.2015 N 228н</w:t>
          </w:r>
          <w:r>
            <w:rPr>
              <w:sz w:val="16"/>
              <w:szCs w:val="16"/>
            </w:rPr>
            <w:br/>
            <w:t>(ред. от 29.12.2015)</w:t>
          </w:r>
          <w:r>
            <w:rPr>
              <w:sz w:val="16"/>
              <w:szCs w:val="16"/>
            </w:rPr>
            <w:br/>
            <w:t>"Об утверждении формы акта медико-социальной экспертизы...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4779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779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26.08.2016</w:t>
          </w:r>
        </w:p>
      </w:tc>
    </w:tr>
  </w:tbl>
  <w:p w:rsidR="00000000" w:rsidRDefault="006477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4779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B024B"/>
    <w:rsid w:val="0064779E"/>
    <w:rsid w:val="00CB024B"/>
    <w:rsid w:val="00CE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5862</Words>
  <Characters>33419</Characters>
  <Application>Microsoft Office Word</Application>
  <DocSecurity>2</DocSecurity>
  <Lines>278</Lines>
  <Paragraphs>78</Paragraphs>
  <ScaleCrop>false</ScaleCrop>
  <Company>КонсультантПлюс Версия 4015.00.02</Company>
  <LinksUpToDate>false</LinksUpToDate>
  <CharactersWithSpaces>39203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13.04.2015 N 228н(ред. от 29.12.2015)"Об утверждении формы акта медико-социальной экспертизы гражданина и Порядка его составления"(Зарегистрировано в Минюсте России 28.05.2015 N 37410)</dc:title>
  <dc:creator>Comp</dc:creator>
  <cp:lastModifiedBy>Comp</cp:lastModifiedBy>
  <cp:revision>2</cp:revision>
  <dcterms:created xsi:type="dcterms:W3CDTF">2016-08-27T19:56:00Z</dcterms:created>
  <dcterms:modified xsi:type="dcterms:W3CDTF">2016-08-27T19:56:00Z</dcterms:modified>
</cp:coreProperties>
</file>